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1666"/>
        <w:tblW w:w="9503" w:type="dxa"/>
        <w:tblLook w:val="04A0" w:firstRow="1" w:lastRow="0" w:firstColumn="1" w:lastColumn="0" w:noHBand="0" w:noVBand="1"/>
      </w:tblPr>
      <w:tblGrid>
        <w:gridCol w:w="9503"/>
      </w:tblGrid>
      <w:tr w:rsidR="0077136B" w:rsidTr="00E83CEE">
        <w:trPr>
          <w:trHeight w:val="440"/>
        </w:trPr>
        <w:tc>
          <w:tcPr>
            <w:tcW w:w="9503" w:type="dxa"/>
            <w:shd w:val="clear" w:color="auto" w:fill="C5E0B3" w:themeFill="accent6" w:themeFillTint="66"/>
          </w:tcPr>
          <w:p w:rsidR="0077136B" w:rsidRPr="00D01CEA" w:rsidRDefault="0077136B" w:rsidP="00E83CEE">
            <w:pPr>
              <w:rPr>
                <w:rFonts w:ascii="SassoonCRInfant" w:hAnsi="SassoonCRInfant"/>
                <w:sz w:val="24"/>
                <w:szCs w:val="24"/>
              </w:rPr>
            </w:pPr>
            <w:r w:rsidRPr="00D01CEA">
              <w:rPr>
                <w:rFonts w:ascii="SassoonCRInfant" w:hAnsi="SassoonCRInfant"/>
                <w:b/>
                <w:sz w:val="24"/>
                <w:szCs w:val="24"/>
              </w:rPr>
              <w:t>Key Question Week 1: What is school all about?</w:t>
            </w:r>
          </w:p>
        </w:tc>
      </w:tr>
      <w:tr w:rsidR="0077136B" w:rsidTr="00E83CEE">
        <w:tc>
          <w:tcPr>
            <w:tcW w:w="9503" w:type="dxa"/>
            <w:shd w:val="clear" w:color="auto" w:fill="E2EFD9" w:themeFill="accent6" w:themeFillTint="33"/>
          </w:tcPr>
          <w:p w:rsidR="0077136B" w:rsidRPr="00D01CEA" w:rsidRDefault="0077136B" w:rsidP="00E83CEE">
            <w:pPr>
              <w:rPr>
                <w:rFonts w:ascii="SassoonCRInfant" w:hAnsi="SassoonCRInfant"/>
                <w:b/>
                <w:i/>
                <w:sz w:val="24"/>
                <w:szCs w:val="24"/>
              </w:rPr>
            </w:pPr>
            <w:r w:rsidRPr="00D01CEA">
              <w:rPr>
                <w:rFonts w:ascii="SassoonCRInfant" w:hAnsi="SassoonCRInfant"/>
                <w:b/>
                <w:sz w:val="24"/>
                <w:szCs w:val="24"/>
              </w:rPr>
              <w:t xml:space="preserve">Key Text for Linked Learning: </w:t>
            </w:r>
            <w:proofErr w:type="spellStart"/>
            <w:r w:rsidRPr="00D01CEA">
              <w:rPr>
                <w:rFonts w:ascii="SassoonCRInfant" w:hAnsi="SassoonCRInfant"/>
                <w:b/>
                <w:i/>
                <w:sz w:val="24"/>
                <w:szCs w:val="24"/>
              </w:rPr>
              <w:t>Topsy</w:t>
            </w:r>
            <w:proofErr w:type="spellEnd"/>
            <w:r w:rsidRPr="00D01CEA">
              <w:rPr>
                <w:rFonts w:ascii="SassoonCRInfant" w:hAnsi="SassoonCRInfant"/>
                <w:b/>
                <w:i/>
                <w:sz w:val="24"/>
                <w:szCs w:val="24"/>
              </w:rPr>
              <w:t xml:space="preserve"> and Tim start school.</w:t>
            </w:r>
          </w:p>
          <w:p w:rsidR="0077136B" w:rsidRPr="00D01CEA" w:rsidRDefault="0077136B" w:rsidP="00E83CEE">
            <w:pPr>
              <w:rPr>
                <w:rFonts w:ascii="SassoonCRInfant" w:hAnsi="SassoonCRInfant"/>
                <w:sz w:val="18"/>
                <w:szCs w:val="16"/>
              </w:rPr>
            </w:pPr>
            <w:r w:rsidRPr="00D01CEA">
              <w:rPr>
                <w:rFonts w:ascii="SassoonCRInfant" w:hAnsi="SassoonCRInfant"/>
                <w:sz w:val="18"/>
                <w:szCs w:val="16"/>
              </w:rPr>
              <w:t xml:space="preserve">How exciting?!? Our first week of school is here and it is going to be lots and lots of fun! Parents, we apologise in advance if they come home a little bit messy! Children will be taught the routines of the day e.g. where to hang up their coat, where to put their snack, what to do at playtime and lunchtime.  Through circle time and small focus group work children will be encouraged to develop relationships with their peers and the new adults in the setting.  Through a focus on their individual interest’s children will experiment with a variety of learning resources e.g. play dough, small world, craft, puzzles, bikes, trikes, water and </w:t>
            </w:r>
            <w:proofErr w:type="gramStart"/>
            <w:r w:rsidRPr="00D01CEA">
              <w:rPr>
                <w:rFonts w:ascii="SassoonCRInfant" w:hAnsi="SassoonCRInfant"/>
                <w:sz w:val="18"/>
                <w:szCs w:val="16"/>
              </w:rPr>
              <w:t>sand.</w:t>
            </w:r>
            <w:proofErr w:type="gramEnd"/>
            <w:r w:rsidRPr="00D01CEA">
              <w:rPr>
                <w:rFonts w:ascii="SassoonCRInfant" w:hAnsi="SassoonCRInfant"/>
                <w:sz w:val="18"/>
                <w:szCs w:val="16"/>
              </w:rPr>
              <w:t xml:space="preserve"> We will be assessing children’s fine motor skills through children painting thei</w:t>
            </w:r>
            <w:r>
              <w:rPr>
                <w:rFonts w:ascii="SassoonCRInfant" w:hAnsi="SassoonCRInfant"/>
                <w:sz w:val="18"/>
                <w:szCs w:val="16"/>
              </w:rPr>
              <w:t xml:space="preserve">r own </w:t>
            </w:r>
            <w:proofErr w:type="spellStart"/>
            <w:r>
              <w:rPr>
                <w:rFonts w:ascii="SassoonCRInfant" w:hAnsi="SassoonCRInfant"/>
                <w:sz w:val="18"/>
                <w:szCs w:val="16"/>
              </w:rPr>
              <w:t>minibeast</w:t>
            </w:r>
            <w:proofErr w:type="spellEnd"/>
            <w:r>
              <w:rPr>
                <w:rFonts w:ascii="SassoonCRInfant" w:hAnsi="SassoonCRInfant"/>
                <w:sz w:val="18"/>
                <w:szCs w:val="16"/>
              </w:rPr>
              <w:t xml:space="preserve"> for our classroom</w:t>
            </w:r>
            <w:r w:rsidRPr="00D01CEA">
              <w:rPr>
                <w:rFonts w:ascii="SassoonCRInfant" w:hAnsi="SassoonCRInfant"/>
                <w:sz w:val="18"/>
                <w:szCs w:val="16"/>
              </w:rPr>
              <w:t xml:space="preserve"> groups. </w:t>
            </w:r>
            <w:r>
              <w:rPr>
                <w:rFonts w:ascii="SassoonCRInfant" w:hAnsi="SassoonCRInfant"/>
                <w:sz w:val="18"/>
                <w:szCs w:val="16"/>
              </w:rPr>
              <w:t>Children will be practising writing their own name, developing the use of correct letter formation.</w:t>
            </w:r>
          </w:p>
        </w:tc>
      </w:tr>
      <w:tr w:rsidR="0077136B" w:rsidTr="00E83CEE">
        <w:trPr>
          <w:trHeight w:val="690"/>
        </w:trPr>
        <w:tc>
          <w:tcPr>
            <w:tcW w:w="9503" w:type="dxa"/>
            <w:shd w:val="clear" w:color="auto" w:fill="E2EFD9" w:themeFill="accent6" w:themeFillTint="33"/>
          </w:tcPr>
          <w:p w:rsidR="0077136B" w:rsidRPr="00D01CEA" w:rsidRDefault="0077136B" w:rsidP="00E83CEE">
            <w:pPr>
              <w:rPr>
                <w:rFonts w:ascii="SassoonCRInfant" w:hAnsi="SassoonCRInfant"/>
                <w:sz w:val="20"/>
                <w:szCs w:val="20"/>
              </w:rPr>
            </w:pPr>
            <w:r w:rsidRPr="00D01CEA">
              <w:rPr>
                <w:rFonts w:ascii="SassoonCRInfant" w:hAnsi="SassoonCRInfant"/>
                <w:b/>
                <w:sz w:val="20"/>
                <w:szCs w:val="20"/>
              </w:rPr>
              <w:t>PSED:</w:t>
            </w:r>
            <w:r w:rsidRPr="00D01CEA">
              <w:rPr>
                <w:rFonts w:ascii="SassoonCRInfant" w:hAnsi="SassoonCRInfant"/>
                <w:sz w:val="20"/>
                <w:szCs w:val="20"/>
              </w:rPr>
              <w:t xml:space="preserve"> </w:t>
            </w:r>
          </w:p>
          <w:p w:rsidR="0077136B" w:rsidRPr="00D01CEA" w:rsidRDefault="0077136B" w:rsidP="00E83CEE">
            <w:pPr>
              <w:rPr>
                <w:rFonts w:ascii="SassoonCRInfant" w:hAnsi="SassoonCRInfant"/>
                <w:sz w:val="20"/>
                <w:szCs w:val="20"/>
              </w:rPr>
            </w:pPr>
            <w:r w:rsidRPr="00D01CEA">
              <w:rPr>
                <w:rFonts w:ascii="SassoonCRInfant" w:hAnsi="SassoonCRInfant"/>
                <w:sz w:val="20"/>
                <w:szCs w:val="20"/>
              </w:rPr>
              <w:t>To</w:t>
            </w:r>
            <w:r>
              <w:rPr>
                <w:rFonts w:ascii="SassoonCRInfant" w:hAnsi="SassoonCRInfant"/>
                <w:sz w:val="20"/>
                <w:szCs w:val="20"/>
              </w:rPr>
              <w:t xml:space="preserve"> develop confidence in a new setting by</w:t>
            </w:r>
            <w:r w:rsidRPr="00D01CEA">
              <w:rPr>
                <w:rFonts w:ascii="SassoonCRInfant" w:hAnsi="SassoonCRInfant"/>
                <w:sz w:val="20"/>
                <w:szCs w:val="20"/>
              </w:rPr>
              <w:t xml:space="preserve"> initiate conversations.</w:t>
            </w:r>
          </w:p>
        </w:tc>
      </w:tr>
      <w:tr w:rsidR="0077136B" w:rsidTr="00E83CEE">
        <w:trPr>
          <w:trHeight w:val="802"/>
        </w:trPr>
        <w:tc>
          <w:tcPr>
            <w:tcW w:w="9503" w:type="dxa"/>
            <w:shd w:val="clear" w:color="auto" w:fill="E2EFD9" w:themeFill="accent6" w:themeFillTint="33"/>
          </w:tcPr>
          <w:p w:rsidR="0077136B" w:rsidRPr="00D01CEA" w:rsidRDefault="0077136B" w:rsidP="00E83CEE">
            <w:pPr>
              <w:rPr>
                <w:rFonts w:ascii="SassoonCRInfant" w:hAnsi="SassoonCRInfant"/>
                <w:b/>
                <w:sz w:val="20"/>
                <w:szCs w:val="20"/>
              </w:rPr>
            </w:pPr>
            <w:r w:rsidRPr="00D01CEA">
              <w:rPr>
                <w:rFonts w:ascii="SassoonCRInfant" w:hAnsi="SassoonCRInfant"/>
                <w:b/>
                <w:sz w:val="20"/>
                <w:szCs w:val="20"/>
              </w:rPr>
              <w:t xml:space="preserve">Communication and Language: </w:t>
            </w:r>
          </w:p>
          <w:p w:rsidR="0077136B" w:rsidRPr="00D01CEA" w:rsidRDefault="0077136B" w:rsidP="00E83CEE">
            <w:pPr>
              <w:rPr>
                <w:rFonts w:ascii="SassoonCRInfant" w:hAnsi="SassoonCRInfant"/>
                <w:sz w:val="20"/>
                <w:szCs w:val="20"/>
              </w:rPr>
            </w:pPr>
            <w:r w:rsidRPr="00D01CEA">
              <w:rPr>
                <w:rFonts w:ascii="SassoonCRInfant" w:hAnsi="SassoonCRInfant"/>
                <w:sz w:val="20"/>
                <w:szCs w:val="20"/>
              </w:rPr>
              <w:t>To maintain concentration</w:t>
            </w:r>
            <w:r>
              <w:rPr>
                <w:rFonts w:ascii="SassoonCRInfant" w:hAnsi="SassoonCRInfant"/>
                <w:sz w:val="20"/>
                <w:szCs w:val="20"/>
              </w:rPr>
              <w:t xml:space="preserve"> and listen carefully to new information</w:t>
            </w:r>
            <w:r w:rsidRPr="00D01CEA">
              <w:rPr>
                <w:rFonts w:ascii="SassoonCRInfant" w:hAnsi="SassoonCRInfant"/>
                <w:sz w:val="20"/>
                <w:szCs w:val="20"/>
              </w:rPr>
              <w:t>.</w:t>
            </w:r>
          </w:p>
        </w:tc>
      </w:tr>
      <w:tr w:rsidR="0077136B" w:rsidTr="00E83CEE">
        <w:trPr>
          <w:trHeight w:val="714"/>
        </w:trPr>
        <w:tc>
          <w:tcPr>
            <w:tcW w:w="9503" w:type="dxa"/>
            <w:shd w:val="clear" w:color="auto" w:fill="E2EFD9" w:themeFill="accent6" w:themeFillTint="33"/>
          </w:tcPr>
          <w:p w:rsidR="0077136B" w:rsidRPr="00D01CEA" w:rsidRDefault="0077136B" w:rsidP="00E83CEE">
            <w:pPr>
              <w:rPr>
                <w:rFonts w:ascii="SassoonCRInfant" w:hAnsi="SassoonCRInfant"/>
                <w:b/>
                <w:sz w:val="20"/>
                <w:szCs w:val="20"/>
              </w:rPr>
            </w:pPr>
            <w:r w:rsidRPr="00D01CEA">
              <w:rPr>
                <w:rFonts w:ascii="SassoonCRInfant" w:hAnsi="SassoonCRInfant"/>
                <w:b/>
                <w:sz w:val="20"/>
                <w:szCs w:val="20"/>
              </w:rPr>
              <w:t xml:space="preserve">Physical Development: </w:t>
            </w:r>
          </w:p>
          <w:p w:rsidR="0077136B" w:rsidRDefault="0077136B" w:rsidP="00E83CEE">
            <w:pPr>
              <w:rPr>
                <w:rFonts w:ascii="SassoonCRInfant" w:hAnsi="SassoonCRInfant"/>
                <w:sz w:val="20"/>
                <w:szCs w:val="20"/>
              </w:rPr>
            </w:pPr>
            <w:r>
              <w:rPr>
                <w:rFonts w:ascii="SassoonCRInfant" w:hAnsi="SassoonCRInfant"/>
                <w:sz w:val="20"/>
                <w:szCs w:val="20"/>
              </w:rPr>
              <w:t>To show increasing control during fine motor activities</w:t>
            </w:r>
            <w:r w:rsidRPr="00D01CEA">
              <w:rPr>
                <w:rFonts w:ascii="SassoonCRInfant" w:hAnsi="SassoonCRInfant"/>
                <w:sz w:val="20"/>
                <w:szCs w:val="20"/>
              </w:rPr>
              <w:t>.</w:t>
            </w:r>
          </w:p>
          <w:p w:rsidR="0077136B" w:rsidRPr="00D01CEA" w:rsidRDefault="0077136B" w:rsidP="00E83CEE">
            <w:pPr>
              <w:rPr>
                <w:rFonts w:ascii="SassoonCRInfant" w:hAnsi="SassoonCRInfant"/>
                <w:sz w:val="20"/>
                <w:szCs w:val="20"/>
              </w:rPr>
            </w:pPr>
            <w:r>
              <w:rPr>
                <w:rFonts w:ascii="SassoonCRInfant" w:hAnsi="SassoonCRInfant"/>
                <w:sz w:val="20"/>
                <w:szCs w:val="20"/>
              </w:rPr>
              <w:t>To demonstrate gross motor skills (climbing, riding a trike).</w:t>
            </w:r>
          </w:p>
        </w:tc>
      </w:tr>
      <w:tr w:rsidR="0077136B" w:rsidTr="00E83CEE">
        <w:trPr>
          <w:trHeight w:val="706"/>
        </w:trPr>
        <w:tc>
          <w:tcPr>
            <w:tcW w:w="9503" w:type="dxa"/>
            <w:shd w:val="clear" w:color="auto" w:fill="E2EFD9" w:themeFill="accent6" w:themeFillTint="33"/>
          </w:tcPr>
          <w:p w:rsidR="0077136B" w:rsidRPr="00D01CEA" w:rsidRDefault="0077136B" w:rsidP="00E83CEE">
            <w:pPr>
              <w:rPr>
                <w:rFonts w:ascii="SassoonCRInfant" w:hAnsi="SassoonCRInfant"/>
                <w:sz w:val="20"/>
                <w:szCs w:val="20"/>
              </w:rPr>
            </w:pPr>
            <w:r w:rsidRPr="00D01CEA">
              <w:rPr>
                <w:rFonts w:ascii="SassoonCRInfant" w:hAnsi="SassoonCRInfant"/>
                <w:b/>
                <w:sz w:val="20"/>
                <w:szCs w:val="20"/>
              </w:rPr>
              <w:t>Literacy:</w:t>
            </w:r>
            <w:r w:rsidRPr="00D01CEA">
              <w:rPr>
                <w:rFonts w:ascii="SassoonCRInfant" w:hAnsi="SassoonCRInfant"/>
                <w:sz w:val="20"/>
                <w:szCs w:val="20"/>
              </w:rPr>
              <w:t xml:space="preserve"> </w:t>
            </w:r>
          </w:p>
          <w:p w:rsidR="0077136B" w:rsidRDefault="0077136B" w:rsidP="00E83CEE">
            <w:pPr>
              <w:rPr>
                <w:rFonts w:ascii="SassoonCRInfant" w:hAnsi="SassoonCRInfant"/>
                <w:sz w:val="20"/>
                <w:szCs w:val="20"/>
              </w:rPr>
            </w:pPr>
            <w:r w:rsidRPr="00D01CEA">
              <w:rPr>
                <w:rFonts w:ascii="SassoonCRInfant" w:hAnsi="SassoonCRInfant"/>
                <w:sz w:val="20"/>
                <w:szCs w:val="20"/>
              </w:rPr>
              <w:t xml:space="preserve">To </w:t>
            </w:r>
            <w:r>
              <w:rPr>
                <w:rFonts w:ascii="SassoonCRInfant" w:hAnsi="SassoonCRInfant"/>
                <w:sz w:val="20"/>
                <w:szCs w:val="20"/>
              </w:rPr>
              <w:t>develop pencil control.</w:t>
            </w:r>
          </w:p>
          <w:p w:rsidR="0077136B" w:rsidRPr="00D01CEA" w:rsidRDefault="0077136B" w:rsidP="00E83CEE">
            <w:pPr>
              <w:rPr>
                <w:rFonts w:ascii="SassoonCRInfant" w:hAnsi="SassoonCRInfant"/>
                <w:sz w:val="20"/>
                <w:szCs w:val="20"/>
              </w:rPr>
            </w:pPr>
            <w:r>
              <w:rPr>
                <w:rFonts w:ascii="SassoonCRInfant" w:hAnsi="SassoonCRInfant"/>
                <w:sz w:val="20"/>
                <w:szCs w:val="20"/>
              </w:rPr>
              <w:t xml:space="preserve">To </w:t>
            </w:r>
            <w:r w:rsidRPr="00D01CEA">
              <w:rPr>
                <w:rFonts w:ascii="SassoonCRInfant" w:hAnsi="SassoonCRInfant"/>
                <w:sz w:val="20"/>
                <w:szCs w:val="20"/>
              </w:rPr>
              <w:t>write own name.</w:t>
            </w:r>
          </w:p>
        </w:tc>
      </w:tr>
      <w:tr w:rsidR="0077136B" w:rsidTr="00E83CEE">
        <w:trPr>
          <w:trHeight w:val="700"/>
        </w:trPr>
        <w:tc>
          <w:tcPr>
            <w:tcW w:w="9503" w:type="dxa"/>
            <w:shd w:val="clear" w:color="auto" w:fill="E2EFD9" w:themeFill="accent6" w:themeFillTint="33"/>
          </w:tcPr>
          <w:p w:rsidR="0077136B" w:rsidRPr="00D01CEA" w:rsidRDefault="0077136B" w:rsidP="00E83CEE">
            <w:pPr>
              <w:rPr>
                <w:rFonts w:ascii="SassoonCRInfant" w:hAnsi="SassoonCRInfant"/>
                <w:sz w:val="20"/>
                <w:szCs w:val="20"/>
              </w:rPr>
            </w:pPr>
            <w:r>
              <w:rPr>
                <w:rFonts w:ascii="SassoonCRInfant" w:hAnsi="SassoonCRInfant"/>
                <w:b/>
                <w:sz w:val="20"/>
                <w:szCs w:val="20"/>
              </w:rPr>
              <w:t>Math</w:t>
            </w:r>
            <w:r w:rsidRPr="00D01CEA">
              <w:rPr>
                <w:rFonts w:ascii="SassoonCRInfant" w:hAnsi="SassoonCRInfant"/>
                <w:b/>
                <w:sz w:val="20"/>
                <w:szCs w:val="20"/>
              </w:rPr>
              <w:t>s:</w:t>
            </w:r>
            <w:r w:rsidRPr="00D01CEA">
              <w:rPr>
                <w:rFonts w:ascii="SassoonCRInfant" w:hAnsi="SassoonCRInfant"/>
                <w:sz w:val="20"/>
                <w:szCs w:val="20"/>
              </w:rPr>
              <w:t xml:space="preserve"> </w:t>
            </w:r>
          </w:p>
          <w:p w:rsidR="0077136B" w:rsidRDefault="0077136B" w:rsidP="00E83CEE">
            <w:pPr>
              <w:rPr>
                <w:rFonts w:ascii="SassoonCRInfant" w:hAnsi="SassoonCRInfant"/>
                <w:sz w:val="20"/>
                <w:szCs w:val="20"/>
              </w:rPr>
            </w:pPr>
            <w:r w:rsidRPr="00D01CEA">
              <w:rPr>
                <w:rFonts w:ascii="SassoonCRInfant" w:hAnsi="SassoonCRInfant"/>
                <w:sz w:val="20"/>
                <w:szCs w:val="20"/>
              </w:rPr>
              <w:t xml:space="preserve">To count </w:t>
            </w:r>
            <w:r>
              <w:rPr>
                <w:rFonts w:ascii="SassoonCRInfant" w:hAnsi="SassoonCRInfant"/>
                <w:sz w:val="20"/>
                <w:szCs w:val="20"/>
              </w:rPr>
              <w:t xml:space="preserve">amounts up to 5. </w:t>
            </w:r>
          </w:p>
          <w:p w:rsidR="0077136B" w:rsidRPr="00D01CEA" w:rsidRDefault="0077136B" w:rsidP="00E83CEE">
            <w:pPr>
              <w:rPr>
                <w:rFonts w:ascii="SassoonCRInfant" w:hAnsi="SassoonCRInfant"/>
                <w:sz w:val="20"/>
                <w:szCs w:val="20"/>
              </w:rPr>
            </w:pPr>
            <w:r>
              <w:rPr>
                <w:rFonts w:ascii="SassoonCRInfant" w:hAnsi="SassoonCRInfant"/>
                <w:sz w:val="20"/>
                <w:szCs w:val="20"/>
              </w:rPr>
              <w:t xml:space="preserve">To </w:t>
            </w:r>
            <w:r w:rsidRPr="00D01CEA">
              <w:rPr>
                <w:rFonts w:ascii="SassoonCRInfant" w:hAnsi="SassoonCRInfant"/>
                <w:sz w:val="20"/>
                <w:szCs w:val="20"/>
              </w:rPr>
              <w:t>recite numbers to 10</w:t>
            </w:r>
            <w:r>
              <w:rPr>
                <w:rFonts w:ascii="SassoonCRInfant" w:hAnsi="SassoonCRInfant"/>
                <w:sz w:val="20"/>
                <w:szCs w:val="20"/>
              </w:rPr>
              <w:t xml:space="preserve"> through counting songs</w:t>
            </w:r>
            <w:r w:rsidRPr="00D01CEA">
              <w:rPr>
                <w:rFonts w:ascii="SassoonCRInfant" w:hAnsi="SassoonCRInfant"/>
                <w:sz w:val="20"/>
                <w:szCs w:val="20"/>
              </w:rPr>
              <w:t>.</w:t>
            </w:r>
          </w:p>
        </w:tc>
      </w:tr>
      <w:tr w:rsidR="0077136B" w:rsidTr="00E83CEE">
        <w:trPr>
          <w:trHeight w:val="708"/>
        </w:trPr>
        <w:tc>
          <w:tcPr>
            <w:tcW w:w="9503" w:type="dxa"/>
            <w:shd w:val="clear" w:color="auto" w:fill="E2EFD9" w:themeFill="accent6" w:themeFillTint="33"/>
          </w:tcPr>
          <w:p w:rsidR="0077136B" w:rsidRPr="00D01CEA" w:rsidRDefault="0077136B" w:rsidP="00E83CEE">
            <w:pPr>
              <w:rPr>
                <w:rFonts w:ascii="SassoonCRInfant" w:hAnsi="SassoonCRInfant"/>
                <w:sz w:val="20"/>
                <w:szCs w:val="20"/>
              </w:rPr>
            </w:pPr>
            <w:r w:rsidRPr="00D01CEA">
              <w:rPr>
                <w:rFonts w:ascii="SassoonCRInfant" w:hAnsi="SassoonCRInfant"/>
                <w:b/>
                <w:sz w:val="20"/>
                <w:szCs w:val="20"/>
              </w:rPr>
              <w:t>Understanding of the World:</w:t>
            </w:r>
            <w:r w:rsidRPr="00D01CEA">
              <w:rPr>
                <w:rFonts w:ascii="SassoonCRInfant" w:hAnsi="SassoonCRInfant"/>
                <w:sz w:val="20"/>
                <w:szCs w:val="20"/>
              </w:rPr>
              <w:t xml:space="preserve"> </w:t>
            </w:r>
          </w:p>
          <w:p w:rsidR="0077136B" w:rsidRPr="00D01CEA" w:rsidRDefault="0077136B" w:rsidP="00E83CEE">
            <w:pPr>
              <w:rPr>
                <w:rFonts w:ascii="SassoonCRInfant" w:hAnsi="SassoonCRInfant"/>
                <w:sz w:val="20"/>
                <w:szCs w:val="20"/>
              </w:rPr>
            </w:pPr>
            <w:r w:rsidRPr="00D01CEA">
              <w:rPr>
                <w:rFonts w:ascii="SassoonCRInfant" w:hAnsi="SassoonCRInfant"/>
                <w:sz w:val="20"/>
                <w:szCs w:val="20"/>
              </w:rPr>
              <w:t>To understand school routines</w:t>
            </w:r>
            <w:r>
              <w:rPr>
                <w:rFonts w:ascii="SassoonCRInfant" w:hAnsi="SassoonCRInfant"/>
                <w:sz w:val="20"/>
                <w:szCs w:val="20"/>
              </w:rPr>
              <w:t xml:space="preserve"> and expectations</w:t>
            </w:r>
            <w:r w:rsidRPr="00D01CEA">
              <w:rPr>
                <w:rFonts w:ascii="SassoonCRInfant" w:hAnsi="SassoonCRInfant"/>
                <w:sz w:val="20"/>
                <w:szCs w:val="20"/>
              </w:rPr>
              <w:t>.</w:t>
            </w:r>
          </w:p>
        </w:tc>
      </w:tr>
      <w:tr w:rsidR="0077136B" w:rsidTr="00E83CEE">
        <w:trPr>
          <w:trHeight w:val="846"/>
        </w:trPr>
        <w:tc>
          <w:tcPr>
            <w:tcW w:w="9503" w:type="dxa"/>
            <w:shd w:val="clear" w:color="auto" w:fill="E2EFD9" w:themeFill="accent6" w:themeFillTint="33"/>
          </w:tcPr>
          <w:p w:rsidR="0077136B" w:rsidRPr="00D01CEA" w:rsidRDefault="0077136B" w:rsidP="00E83CEE">
            <w:pPr>
              <w:rPr>
                <w:rFonts w:ascii="SassoonCRInfant" w:hAnsi="SassoonCRInfant"/>
                <w:b/>
                <w:sz w:val="20"/>
                <w:szCs w:val="20"/>
              </w:rPr>
            </w:pPr>
            <w:r w:rsidRPr="00D01CEA">
              <w:rPr>
                <w:rFonts w:ascii="SassoonCRInfant" w:hAnsi="SassoonCRInfant"/>
                <w:b/>
                <w:sz w:val="20"/>
                <w:szCs w:val="20"/>
              </w:rPr>
              <w:t xml:space="preserve">Expressive Arts and Design: </w:t>
            </w:r>
          </w:p>
          <w:p w:rsidR="0077136B" w:rsidRPr="00D01CEA" w:rsidRDefault="0077136B" w:rsidP="00E83CEE">
            <w:pPr>
              <w:rPr>
                <w:rFonts w:ascii="SassoonCRInfant" w:hAnsi="SassoonCRInfant"/>
                <w:sz w:val="20"/>
                <w:szCs w:val="20"/>
              </w:rPr>
            </w:pPr>
            <w:r w:rsidRPr="00D01CEA">
              <w:rPr>
                <w:rFonts w:ascii="SassoonCRInfant" w:hAnsi="SassoonCRInfant"/>
                <w:sz w:val="20"/>
                <w:szCs w:val="20"/>
              </w:rPr>
              <w:t>To play alongside others who are engaged in the same theme.</w:t>
            </w:r>
          </w:p>
        </w:tc>
      </w:tr>
      <w:tr w:rsidR="0077136B" w:rsidTr="00E83CEE">
        <w:trPr>
          <w:trHeight w:val="846"/>
        </w:trPr>
        <w:tc>
          <w:tcPr>
            <w:tcW w:w="9503" w:type="dxa"/>
            <w:shd w:val="clear" w:color="auto" w:fill="F7CAAC" w:themeFill="accent2" w:themeFillTint="66"/>
          </w:tcPr>
          <w:p w:rsidR="0077136B" w:rsidRDefault="0077136B" w:rsidP="00E83CEE">
            <w:pPr>
              <w:rPr>
                <w:rFonts w:ascii="SassoonCRInfant" w:hAnsi="SassoonCRInfant"/>
                <w:b/>
                <w:sz w:val="20"/>
                <w:szCs w:val="20"/>
              </w:rPr>
            </w:pPr>
            <w:r>
              <w:rPr>
                <w:rFonts w:ascii="SassoonCRInfant" w:hAnsi="SassoonCRInfant"/>
                <w:b/>
                <w:sz w:val="20"/>
                <w:szCs w:val="20"/>
              </w:rPr>
              <w:t>Key vocabulary:</w:t>
            </w:r>
          </w:p>
          <w:p w:rsidR="0077136B" w:rsidRDefault="0077136B" w:rsidP="00E83CEE">
            <w:pPr>
              <w:rPr>
                <w:rFonts w:ascii="SassoonCRInfant" w:hAnsi="SassoonCRInfant"/>
                <w:b/>
                <w:sz w:val="20"/>
                <w:szCs w:val="20"/>
              </w:rPr>
            </w:pPr>
          </w:p>
          <w:p w:rsidR="0077136B" w:rsidRPr="00D01CEA" w:rsidRDefault="0077136B" w:rsidP="00E83CEE">
            <w:pPr>
              <w:jc w:val="center"/>
              <w:rPr>
                <w:rFonts w:ascii="SassoonCRInfant" w:hAnsi="SassoonCRInfant"/>
                <w:b/>
                <w:sz w:val="20"/>
                <w:szCs w:val="20"/>
              </w:rPr>
            </w:pPr>
            <w:r>
              <w:rPr>
                <w:rFonts w:ascii="SassoonCRInfant" w:hAnsi="SassoonCRInfant"/>
                <w:b/>
                <w:sz w:val="20"/>
                <w:szCs w:val="20"/>
              </w:rPr>
              <w:t>friends        kind        share       please      thank you</w:t>
            </w:r>
          </w:p>
        </w:tc>
      </w:tr>
    </w:tbl>
    <w:p w:rsidR="00E83CEE" w:rsidRPr="00E83CEE" w:rsidRDefault="00B73F18" w:rsidP="00E83CEE">
      <w:pPr>
        <w:jc w:val="center"/>
        <w:rPr>
          <w:b/>
        </w:rPr>
      </w:pPr>
      <w:r w:rsidRPr="00E83CEE">
        <w:rPr>
          <w:b/>
          <w:noProof/>
          <w:lang w:eastAsia="en-GB"/>
        </w:rPr>
        <w:drawing>
          <wp:anchor distT="0" distB="0" distL="114300" distR="114300" simplePos="0" relativeHeight="251658240" behindDoc="0" locked="0" layoutInCell="1" allowOverlap="1">
            <wp:simplePos x="0" y="0"/>
            <wp:positionH relativeFrom="margin">
              <wp:posOffset>-74618</wp:posOffset>
            </wp:positionH>
            <wp:positionV relativeFrom="margin">
              <wp:posOffset>-67964</wp:posOffset>
            </wp:positionV>
            <wp:extent cx="920750" cy="92075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4394294</wp:posOffset>
            </wp:positionH>
            <wp:positionV relativeFrom="paragraph">
              <wp:posOffset>587</wp:posOffset>
            </wp:positionV>
            <wp:extent cx="1371600" cy="733425"/>
            <wp:effectExtent l="0" t="0" r="0" b="9525"/>
            <wp:wrapSquare wrapText="bothSides"/>
            <wp:docPr id="5" name="Picture 5" descr="Globe with Grass"/>
            <wp:cNvGraphicFramePr/>
            <a:graphic xmlns:a="http://schemas.openxmlformats.org/drawingml/2006/main">
              <a:graphicData uri="http://schemas.openxmlformats.org/drawingml/2006/picture">
                <pic:pic xmlns:pic="http://schemas.openxmlformats.org/drawingml/2006/picture">
                  <pic:nvPicPr>
                    <pic:cNvPr id="5" name="Picture 5" descr="Globe with Gras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pic:spPr>
                </pic:pic>
              </a:graphicData>
            </a:graphic>
            <wp14:sizeRelH relativeFrom="page">
              <wp14:pctWidth>0</wp14:pctWidth>
            </wp14:sizeRelH>
            <wp14:sizeRelV relativeFrom="page">
              <wp14:pctHeight>0</wp14:pctHeight>
            </wp14:sizeRelV>
          </wp:anchor>
        </w:drawing>
      </w:r>
      <w:r w:rsidR="00E83CEE" w:rsidRPr="00E83CEE">
        <w:rPr>
          <w:b/>
        </w:rPr>
        <w:t>Medium Term P</w:t>
      </w:r>
      <w:bookmarkStart w:id="0" w:name="_GoBack"/>
      <w:bookmarkEnd w:id="0"/>
      <w:r w:rsidR="00E83CEE" w:rsidRPr="00E83CEE">
        <w:rPr>
          <w:b/>
        </w:rPr>
        <w:t>lanning – Reception</w:t>
      </w:r>
      <w:r w:rsidR="00E83CEE">
        <w:rPr>
          <w:b/>
        </w:rPr>
        <w:t xml:space="preserve">             </w:t>
      </w:r>
    </w:p>
    <w:p w:rsidR="0077136B" w:rsidRPr="00E83CEE" w:rsidRDefault="00E83CEE" w:rsidP="00E83CEE">
      <w:pPr>
        <w:jc w:val="center"/>
        <w:rPr>
          <w:b/>
        </w:rPr>
      </w:pPr>
      <w:r w:rsidRPr="00E83CEE">
        <w:rPr>
          <w:b/>
        </w:rPr>
        <w:t>Autumn Term 1</w:t>
      </w:r>
    </w:p>
    <w:p w:rsidR="0077136B" w:rsidRDefault="0077136B" w:rsidP="0077136B">
      <w:pPr>
        <w:ind w:left="-567"/>
      </w:pPr>
    </w:p>
    <w:p w:rsidR="0077136B" w:rsidRDefault="0077136B" w:rsidP="0077136B"/>
    <w:p w:rsidR="00E83CEE" w:rsidRDefault="00E83CEE" w:rsidP="0077136B"/>
    <w:p w:rsidR="00E83CEE" w:rsidRDefault="00E83CEE" w:rsidP="0077136B"/>
    <w:tbl>
      <w:tblPr>
        <w:tblStyle w:val="TableGrid1"/>
        <w:tblW w:w="9498" w:type="dxa"/>
        <w:tblInd w:w="-289" w:type="dxa"/>
        <w:tblLook w:val="04A0" w:firstRow="1" w:lastRow="0" w:firstColumn="1" w:lastColumn="0" w:noHBand="0" w:noVBand="1"/>
      </w:tblPr>
      <w:tblGrid>
        <w:gridCol w:w="9498"/>
      </w:tblGrid>
      <w:tr w:rsidR="0077136B" w:rsidRPr="0077136B" w:rsidTr="00E83CEE">
        <w:trPr>
          <w:trHeight w:val="440"/>
        </w:trPr>
        <w:tc>
          <w:tcPr>
            <w:tcW w:w="949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7136B" w:rsidRPr="0077136B" w:rsidRDefault="0077136B" w:rsidP="0077136B">
            <w:pPr>
              <w:rPr>
                <w:rFonts w:ascii="SassoonCRInfant" w:hAnsi="SassoonCRInfant"/>
              </w:rPr>
            </w:pPr>
            <w:r w:rsidRPr="0077136B">
              <w:rPr>
                <w:rFonts w:ascii="SassoonCRInfant" w:hAnsi="SassoonCRInfant"/>
                <w:b/>
              </w:rPr>
              <w:t xml:space="preserve">Key Question Week 2: What is school all about? </w:t>
            </w:r>
          </w:p>
        </w:tc>
      </w:tr>
      <w:tr w:rsidR="0077136B" w:rsidRPr="0077136B" w:rsidTr="00E83CEE">
        <w:tc>
          <w:tcPr>
            <w:tcW w:w="94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77136B" w:rsidRPr="0077136B" w:rsidRDefault="0077136B" w:rsidP="0077136B">
            <w:pPr>
              <w:rPr>
                <w:rFonts w:ascii="SassoonCRInfant" w:hAnsi="SassoonCRInfant"/>
                <w:b/>
                <w:i/>
                <w:sz w:val="20"/>
                <w:szCs w:val="20"/>
              </w:rPr>
            </w:pPr>
            <w:r w:rsidRPr="0077136B">
              <w:rPr>
                <w:rFonts w:ascii="SassoonCRInfant" w:hAnsi="SassoonCRInfant"/>
                <w:b/>
                <w:sz w:val="20"/>
                <w:szCs w:val="20"/>
              </w:rPr>
              <w:t xml:space="preserve">Key Text for Linked Learning: </w:t>
            </w:r>
            <w:proofErr w:type="spellStart"/>
            <w:r w:rsidRPr="0077136B">
              <w:rPr>
                <w:rFonts w:ascii="SassoonCRInfant" w:hAnsi="SassoonCRInfant"/>
                <w:b/>
                <w:i/>
                <w:sz w:val="20"/>
                <w:szCs w:val="20"/>
              </w:rPr>
              <w:t>Topsy</w:t>
            </w:r>
            <w:proofErr w:type="spellEnd"/>
            <w:r w:rsidRPr="0077136B">
              <w:rPr>
                <w:rFonts w:ascii="SassoonCRInfant" w:hAnsi="SassoonCRInfant"/>
                <w:b/>
                <w:i/>
                <w:sz w:val="20"/>
                <w:szCs w:val="20"/>
              </w:rPr>
              <w:t xml:space="preserve"> and Tim start school.</w:t>
            </w:r>
          </w:p>
          <w:p w:rsidR="0077136B" w:rsidRPr="0077136B" w:rsidRDefault="0077136B" w:rsidP="0077136B">
            <w:pPr>
              <w:rPr>
                <w:rFonts w:ascii="SassoonCRInfant" w:hAnsi="SassoonCRInfant"/>
                <w:b/>
                <w:i/>
                <w:sz w:val="14"/>
                <w:szCs w:val="20"/>
              </w:rPr>
            </w:pPr>
            <w:r w:rsidRPr="0077136B">
              <w:rPr>
                <w:rFonts w:ascii="SassoonCRInfant" w:hAnsi="SassoonCRInfant"/>
                <w:sz w:val="18"/>
              </w:rPr>
              <w:t>Continued from week 1</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How exciting?!? Our first week of school is here and it is going to be lots and lots of fun! Parents, we apologise in advance if they come home a little bit messy! Children will be taught the routines of the day e.g. where to hang up their coat, where to put their snack, what to do at playtime and lunchtime.  Through circle time and small focus group work children will be encouraged to develop relationships with their peers and the new adults in the setting.  Through a focus on their individual interest’s children will experiment with a variety of learning resources e.g. play dough, small world, craft, puzzles, bikes, trikes, water and </w:t>
            </w:r>
            <w:proofErr w:type="gramStart"/>
            <w:r w:rsidRPr="0077136B">
              <w:rPr>
                <w:rFonts w:ascii="SassoonCRInfant" w:hAnsi="SassoonCRInfant"/>
                <w:sz w:val="20"/>
                <w:szCs w:val="20"/>
              </w:rPr>
              <w:t>sand.</w:t>
            </w:r>
            <w:proofErr w:type="gramEnd"/>
            <w:r w:rsidRPr="0077136B">
              <w:rPr>
                <w:rFonts w:ascii="SassoonCRInfant" w:hAnsi="SassoonCRInfant"/>
                <w:sz w:val="20"/>
                <w:szCs w:val="20"/>
              </w:rPr>
              <w:t xml:space="preserve"> We will be assessing children’s fine </w:t>
            </w:r>
            <w:r w:rsidRPr="0077136B">
              <w:rPr>
                <w:rFonts w:ascii="SassoonCRInfant" w:hAnsi="SassoonCRInfant"/>
                <w:sz w:val="20"/>
                <w:szCs w:val="20"/>
              </w:rPr>
              <w:lastRenderedPageBreak/>
              <w:t xml:space="preserve">motor skills through children painting their own </w:t>
            </w:r>
            <w:proofErr w:type="spellStart"/>
            <w:r w:rsidRPr="0077136B">
              <w:rPr>
                <w:rFonts w:ascii="SassoonCRInfant" w:hAnsi="SassoonCRInfant"/>
                <w:sz w:val="20"/>
                <w:szCs w:val="20"/>
              </w:rPr>
              <w:t>minibeast</w:t>
            </w:r>
            <w:proofErr w:type="spellEnd"/>
            <w:r w:rsidRPr="0077136B">
              <w:rPr>
                <w:rFonts w:ascii="SassoonCRInfant" w:hAnsi="SassoonCRInfant"/>
                <w:sz w:val="20"/>
                <w:szCs w:val="20"/>
              </w:rPr>
              <w:t xml:space="preserve"> for our classroom groups. Children will be practising writing their own name, developing the use of correct letter formation.</w:t>
            </w:r>
          </w:p>
        </w:tc>
      </w:tr>
      <w:tr w:rsidR="0077136B" w:rsidRPr="0077136B" w:rsidTr="00E83CEE">
        <w:trPr>
          <w:trHeight w:val="690"/>
        </w:trPr>
        <w:tc>
          <w:tcPr>
            <w:tcW w:w="94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77136B" w:rsidRPr="0077136B" w:rsidRDefault="0077136B" w:rsidP="0077136B">
            <w:pPr>
              <w:rPr>
                <w:rFonts w:ascii="SassoonCRInfant" w:hAnsi="SassoonCRInfant"/>
                <w:sz w:val="20"/>
                <w:szCs w:val="20"/>
              </w:rPr>
            </w:pPr>
            <w:r w:rsidRPr="0077136B">
              <w:rPr>
                <w:rFonts w:ascii="SassoonCRInfant" w:hAnsi="SassoonCRInfant"/>
                <w:b/>
                <w:sz w:val="20"/>
                <w:szCs w:val="20"/>
              </w:rPr>
              <w:lastRenderedPageBreak/>
              <w:t>PSED:</w:t>
            </w:r>
            <w:r w:rsidRPr="0077136B">
              <w:rPr>
                <w:rFonts w:ascii="SassoonCRInfant" w:hAnsi="SassoonCRInfant"/>
                <w:sz w:val="20"/>
                <w:szCs w:val="20"/>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develop confidence in a new setting by initiate conversations.</w:t>
            </w:r>
          </w:p>
        </w:tc>
      </w:tr>
      <w:tr w:rsidR="0077136B" w:rsidRPr="0077136B" w:rsidTr="00E83CEE">
        <w:trPr>
          <w:trHeight w:val="802"/>
        </w:trPr>
        <w:tc>
          <w:tcPr>
            <w:tcW w:w="94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77136B" w:rsidRPr="0077136B" w:rsidRDefault="0077136B" w:rsidP="0077136B">
            <w:pPr>
              <w:rPr>
                <w:rFonts w:ascii="SassoonCRInfant" w:hAnsi="SassoonCRInfant"/>
                <w:b/>
                <w:sz w:val="20"/>
                <w:szCs w:val="20"/>
              </w:rPr>
            </w:pPr>
            <w:r w:rsidRPr="0077136B">
              <w:rPr>
                <w:rFonts w:ascii="SassoonCRInfant" w:hAnsi="SassoonCRInfant"/>
                <w:b/>
                <w:sz w:val="20"/>
                <w:szCs w:val="20"/>
              </w:rPr>
              <w:t xml:space="preserve">Communication and Language: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maintain concentration and listen carefully to new information.</w:t>
            </w:r>
          </w:p>
        </w:tc>
      </w:tr>
      <w:tr w:rsidR="0077136B" w:rsidRPr="0077136B" w:rsidTr="00E83CEE">
        <w:trPr>
          <w:trHeight w:val="714"/>
        </w:trPr>
        <w:tc>
          <w:tcPr>
            <w:tcW w:w="94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77136B" w:rsidRPr="0077136B" w:rsidRDefault="0077136B" w:rsidP="0077136B">
            <w:pPr>
              <w:rPr>
                <w:rFonts w:ascii="SassoonCRInfant" w:hAnsi="SassoonCRInfant"/>
                <w:b/>
                <w:sz w:val="20"/>
                <w:szCs w:val="20"/>
              </w:rPr>
            </w:pPr>
            <w:r w:rsidRPr="0077136B">
              <w:rPr>
                <w:rFonts w:ascii="SassoonCRInfant" w:hAnsi="SassoonCRInfant"/>
                <w:b/>
                <w:sz w:val="20"/>
                <w:szCs w:val="20"/>
              </w:rPr>
              <w:t xml:space="preserve">Physical Development: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show increasing control during fine motor activities.</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demonstrate gross motor skills (climbing, riding a trike).</w:t>
            </w:r>
          </w:p>
        </w:tc>
      </w:tr>
      <w:tr w:rsidR="0077136B" w:rsidRPr="0077136B" w:rsidTr="00E83CEE">
        <w:trPr>
          <w:trHeight w:val="706"/>
        </w:trPr>
        <w:tc>
          <w:tcPr>
            <w:tcW w:w="94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77136B" w:rsidRPr="0077136B" w:rsidRDefault="0077136B" w:rsidP="0077136B">
            <w:pPr>
              <w:rPr>
                <w:rFonts w:ascii="SassoonCRInfant" w:hAnsi="SassoonCRInfant"/>
                <w:sz w:val="20"/>
                <w:szCs w:val="20"/>
              </w:rPr>
            </w:pPr>
            <w:r w:rsidRPr="0077136B">
              <w:rPr>
                <w:rFonts w:ascii="SassoonCRInfant" w:hAnsi="SassoonCRInfant"/>
                <w:b/>
                <w:sz w:val="20"/>
                <w:szCs w:val="20"/>
              </w:rPr>
              <w:t>Literacy:</w:t>
            </w:r>
            <w:r w:rsidRPr="0077136B">
              <w:rPr>
                <w:rFonts w:ascii="SassoonCRInfant" w:hAnsi="SassoonCRInfant"/>
                <w:sz w:val="20"/>
                <w:szCs w:val="20"/>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develop pencil control.</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begin to write own name.</w:t>
            </w:r>
          </w:p>
        </w:tc>
      </w:tr>
      <w:tr w:rsidR="0077136B" w:rsidRPr="0077136B" w:rsidTr="00E83CEE">
        <w:trPr>
          <w:trHeight w:val="700"/>
        </w:trPr>
        <w:tc>
          <w:tcPr>
            <w:tcW w:w="94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77136B" w:rsidRPr="0077136B" w:rsidRDefault="0077136B" w:rsidP="0077136B">
            <w:pPr>
              <w:rPr>
                <w:rFonts w:ascii="SassoonCRInfant" w:hAnsi="SassoonCRInfant"/>
                <w:sz w:val="20"/>
                <w:szCs w:val="20"/>
              </w:rPr>
            </w:pPr>
            <w:r w:rsidRPr="0077136B">
              <w:rPr>
                <w:rFonts w:ascii="SassoonCRInfant" w:hAnsi="SassoonCRInfant"/>
                <w:b/>
                <w:sz w:val="20"/>
                <w:szCs w:val="20"/>
              </w:rPr>
              <w:t>Maths:</w:t>
            </w:r>
            <w:r w:rsidRPr="0077136B">
              <w:rPr>
                <w:rFonts w:ascii="SassoonCRInfant" w:hAnsi="SassoonCRInfant"/>
                <w:sz w:val="20"/>
                <w:szCs w:val="20"/>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count amounts up to 5.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recite numbers to 10 through counting songs.</w:t>
            </w:r>
          </w:p>
        </w:tc>
      </w:tr>
      <w:tr w:rsidR="0077136B" w:rsidRPr="0077136B" w:rsidTr="00E83CEE">
        <w:trPr>
          <w:trHeight w:val="708"/>
        </w:trPr>
        <w:tc>
          <w:tcPr>
            <w:tcW w:w="94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77136B" w:rsidRPr="0077136B" w:rsidRDefault="0077136B" w:rsidP="0077136B">
            <w:pPr>
              <w:rPr>
                <w:rFonts w:ascii="SassoonCRInfant" w:hAnsi="SassoonCRInfant"/>
                <w:sz w:val="20"/>
                <w:szCs w:val="20"/>
              </w:rPr>
            </w:pPr>
            <w:r w:rsidRPr="0077136B">
              <w:rPr>
                <w:rFonts w:ascii="SassoonCRInfant" w:hAnsi="SassoonCRInfant"/>
                <w:b/>
                <w:sz w:val="20"/>
                <w:szCs w:val="20"/>
              </w:rPr>
              <w:t>Understanding of the World:</w:t>
            </w:r>
            <w:r w:rsidRPr="0077136B">
              <w:rPr>
                <w:rFonts w:ascii="SassoonCRInfant" w:hAnsi="SassoonCRInfant"/>
                <w:sz w:val="20"/>
                <w:szCs w:val="20"/>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understand school routines and expectations.</w:t>
            </w:r>
          </w:p>
        </w:tc>
      </w:tr>
      <w:tr w:rsidR="0077136B" w:rsidRPr="0077136B" w:rsidTr="00E83CEE">
        <w:trPr>
          <w:trHeight w:val="846"/>
        </w:trPr>
        <w:tc>
          <w:tcPr>
            <w:tcW w:w="94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77136B" w:rsidRPr="0077136B" w:rsidRDefault="0077136B" w:rsidP="0077136B">
            <w:pPr>
              <w:rPr>
                <w:rFonts w:ascii="SassoonCRInfant" w:hAnsi="SassoonCRInfant"/>
                <w:b/>
                <w:sz w:val="20"/>
                <w:szCs w:val="20"/>
              </w:rPr>
            </w:pPr>
            <w:r w:rsidRPr="0077136B">
              <w:rPr>
                <w:rFonts w:ascii="SassoonCRInfant" w:hAnsi="SassoonCRInfant"/>
                <w:b/>
                <w:sz w:val="20"/>
                <w:szCs w:val="20"/>
              </w:rPr>
              <w:t xml:space="preserve">Expressive Arts and Design: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play alongside others who are engaged in the same theme.</w:t>
            </w:r>
          </w:p>
        </w:tc>
      </w:tr>
      <w:tr w:rsidR="0077136B" w:rsidRPr="0077136B" w:rsidTr="00E83CEE">
        <w:trPr>
          <w:trHeight w:val="846"/>
        </w:trPr>
        <w:tc>
          <w:tcPr>
            <w:tcW w:w="949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7136B" w:rsidRPr="0077136B" w:rsidRDefault="0077136B" w:rsidP="0077136B">
            <w:pPr>
              <w:rPr>
                <w:rFonts w:ascii="SassoonCRInfant" w:hAnsi="SassoonCRInfant"/>
                <w:b/>
                <w:sz w:val="20"/>
                <w:szCs w:val="20"/>
              </w:rPr>
            </w:pPr>
            <w:r w:rsidRPr="0077136B">
              <w:rPr>
                <w:rFonts w:ascii="SassoonCRInfant" w:hAnsi="SassoonCRInfant"/>
                <w:b/>
                <w:sz w:val="20"/>
                <w:szCs w:val="20"/>
              </w:rPr>
              <w:t>Key vocabulary:</w:t>
            </w:r>
          </w:p>
          <w:p w:rsidR="0077136B" w:rsidRPr="0077136B" w:rsidRDefault="0077136B" w:rsidP="0077136B">
            <w:pPr>
              <w:rPr>
                <w:rFonts w:ascii="SassoonCRInfant" w:eastAsia="Calibri" w:hAnsi="SassoonCRInfant"/>
                <w:b/>
                <w:sz w:val="20"/>
                <w:szCs w:val="20"/>
              </w:rPr>
            </w:pPr>
          </w:p>
          <w:p w:rsidR="0077136B" w:rsidRPr="0077136B" w:rsidRDefault="0077136B" w:rsidP="0077136B">
            <w:pPr>
              <w:jc w:val="center"/>
              <w:rPr>
                <w:rFonts w:ascii="SassoonCRInfant" w:hAnsi="SassoonCRInfant"/>
                <w:b/>
                <w:sz w:val="20"/>
                <w:szCs w:val="20"/>
              </w:rPr>
            </w:pPr>
            <w:r w:rsidRPr="0077136B">
              <w:rPr>
                <w:rFonts w:ascii="SassoonCRInfant" w:hAnsi="SassoonCRInfant"/>
                <w:b/>
                <w:sz w:val="20"/>
                <w:szCs w:val="20"/>
              </w:rPr>
              <w:t>friends        kind        share       please      thank you</w:t>
            </w:r>
          </w:p>
        </w:tc>
      </w:tr>
    </w:tbl>
    <w:p w:rsidR="0077136B" w:rsidRDefault="0077136B" w:rsidP="0077136B"/>
    <w:p w:rsidR="0077136B" w:rsidRDefault="0077136B" w:rsidP="0077136B"/>
    <w:tbl>
      <w:tblPr>
        <w:tblStyle w:val="TableGrid2"/>
        <w:tblW w:w="9498" w:type="dxa"/>
        <w:tblInd w:w="-289" w:type="dxa"/>
        <w:tblLook w:val="04A0" w:firstRow="1" w:lastRow="0" w:firstColumn="1" w:lastColumn="0" w:noHBand="0" w:noVBand="1"/>
      </w:tblPr>
      <w:tblGrid>
        <w:gridCol w:w="9498"/>
      </w:tblGrid>
      <w:tr w:rsidR="0077136B" w:rsidRPr="0077136B" w:rsidTr="00E83CEE">
        <w:tc>
          <w:tcPr>
            <w:tcW w:w="9498" w:type="dxa"/>
            <w:shd w:val="clear" w:color="auto" w:fill="C5E0B3" w:themeFill="accent6" w:themeFillTint="66"/>
          </w:tcPr>
          <w:p w:rsidR="0077136B" w:rsidRPr="0077136B" w:rsidRDefault="0077136B" w:rsidP="0077136B">
            <w:pPr>
              <w:rPr>
                <w:rFonts w:ascii="SassoonCRInfant" w:hAnsi="SassoonCRInfant"/>
                <w:sz w:val="24"/>
                <w:szCs w:val="24"/>
              </w:rPr>
            </w:pPr>
            <w:r w:rsidRPr="0077136B">
              <w:rPr>
                <w:rFonts w:ascii="SassoonCRInfant" w:hAnsi="SassoonCRInfant"/>
                <w:b/>
                <w:sz w:val="24"/>
                <w:szCs w:val="24"/>
              </w:rPr>
              <w:t xml:space="preserve">Key Question Week 3: Who am I? </w:t>
            </w:r>
          </w:p>
        </w:tc>
      </w:tr>
      <w:tr w:rsidR="0077136B" w:rsidRPr="0077136B" w:rsidTr="00E83CEE">
        <w:tc>
          <w:tcPr>
            <w:tcW w:w="9498" w:type="dxa"/>
            <w:shd w:val="clear" w:color="auto" w:fill="E2EFD9" w:themeFill="accent6" w:themeFillTint="33"/>
          </w:tcPr>
          <w:p w:rsidR="0077136B" w:rsidRPr="0077136B" w:rsidRDefault="0077136B" w:rsidP="0077136B">
            <w:pPr>
              <w:rPr>
                <w:rFonts w:ascii="SassoonCRInfant" w:hAnsi="SassoonCRInfant"/>
                <w:b/>
                <w:sz w:val="24"/>
                <w:szCs w:val="24"/>
              </w:rPr>
            </w:pPr>
            <w:r w:rsidRPr="0077136B">
              <w:rPr>
                <w:rFonts w:ascii="SassoonCRInfant" w:hAnsi="SassoonCRInfant"/>
                <w:b/>
                <w:sz w:val="24"/>
                <w:szCs w:val="24"/>
              </w:rPr>
              <w:t>Key Text for Linked Learning: Super Duper You</w:t>
            </w:r>
          </w:p>
          <w:p w:rsidR="0077136B" w:rsidRPr="0077136B" w:rsidRDefault="0077136B" w:rsidP="0077136B">
            <w:pPr>
              <w:rPr>
                <w:rFonts w:ascii="SassoonCRInfant" w:eastAsia="Times New Roman" w:hAnsi="SassoonCRInfant" w:cs="Times New Roman"/>
                <w:kern w:val="28"/>
                <w:sz w:val="16"/>
                <w:szCs w:val="16"/>
                <w:lang w:eastAsia="en-GB"/>
                <w14:cntxtAlts/>
              </w:rPr>
            </w:pPr>
            <w:r w:rsidRPr="0077136B">
              <w:rPr>
                <w:rFonts w:ascii="SassoonCRInfant" w:hAnsi="SassoonCRInfant"/>
                <w:sz w:val="20"/>
                <w:szCs w:val="24"/>
              </w:rPr>
              <w:t xml:space="preserve">This week the children will be talking about all the things that they love and we’ll be celebrating how we are all different in our own way. In small groups, the children will talk about themselves and compare similarities and differences they may have. </w:t>
            </w:r>
            <w:r w:rsidRPr="0077136B">
              <w:rPr>
                <w:rFonts w:ascii="SassoonCRInfant" w:hAnsi="SassoonCRInfant"/>
                <w:sz w:val="20"/>
                <w:szCs w:val="18"/>
              </w:rPr>
              <w:t xml:space="preserve">Alongside this, children will be discussing what makes a good friend and talking about how actions and words can hurt others’ feelings. Children will also be naming colours. We will working on reading and writing our names in fun and creative ways, as well as learning the phonemes – </w:t>
            </w:r>
            <w:proofErr w:type="spellStart"/>
            <w:r w:rsidRPr="0077136B">
              <w:rPr>
                <w:rFonts w:ascii="SassoonCRInfant" w:hAnsi="SassoonCRInfant"/>
                <w:sz w:val="20"/>
                <w:szCs w:val="18"/>
              </w:rPr>
              <w:t>i</w:t>
            </w:r>
            <w:proofErr w:type="spellEnd"/>
            <w:r w:rsidRPr="0077136B">
              <w:rPr>
                <w:rFonts w:ascii="SassoonCRInfant" w:hAnsi="SassoonCRInfant"/>
                <w:sz w:val="20"/>
                <w:szCs w:val="18"/>
              </w:rPr>
              <w:t xml:space="preserve">, n, m, d. Through singing, we will learn the months of the year and discuss which months we were born in. Children will be selecting the correct colours to paint a self-portrait of themselves. </w:t>
            </w:r>
          </w:p>
          <w:p w:rsidR="0077136B" w:rsidRPr="0077136B" w:rsidRDefault="0077136B" w:rsidP="0077136B">
            <w:pPr>
              <w:widowControl w:val="0"/>
              <w:rPr>
                <w:rFonts w:ascii="SassoonCRInfant" w:eastAsia="Times New Roman" w:hAnsi="SassoonCRInfant" w:cs="Times New Roman"/>
                <w:kern w:val="28"/>
                <w:sz w:val="18"/>
                <w:szCs w:val="16"/>
                <w:lang w:eastAsia="en-GB"/>
                <w14:cntxtAlts/>
              </w:rPr>
            </w:pPr>
          </w:p>
        </w:tc>
      </w:tr>
      <w:tr w:rsidR="0077136B" w:rsidRPr="0077136B" w:rsidTr="00E83CEE">
        <w:trPr>
          <w:trHeight w:val="690"/>
        </w:trPr>
        <w:tc>
          <w:tcPr>
            <w:tcW w:w="9498" w:type="dxa"/>
            <w:shd w:val="clear" w:color="auto" w:fill="E2EFD9" w:themeFill="accent6" w:themeFillTint="33"/>
          </w:tcPr>
          <w:p w:rsidR="0077136B" w:rsidRPr="0077136B" w:rsidRDefault="0077136B" w:rsidP="0077136B">
            <w:pPr>
              <w:rPr>
                <w:rFonts w:ascii="SassoonCRInfant" w:hAnsi="SassoonCRInfant"/>
                <w:sz w:val="24"/>
                <w:szCs w:val="24"/>
              </w:rPr>
            </w:pPr>
            <w:r w:rsidRPr="0077136B">
              <w:rPr>
                <w:rFonts w:ascii="SassoonCRInfant" w:hAnsi="SassoonCRInfant"/>
                <w:b/>
                <w:sz w:val="24"/>
                <w:szCs w:val="24"/>
              </w:rPr>
              <w:t>PSED:</w:t>
            </w:r>
            <w:r w:rsidRPr="0077136B">
              <w:rPr>
                <w:rFonts w:ascii="SassoonCRInfant" w:hAnsi="SassoonCRInfant"/>
                <w:sz w:val="24"/>
                <w:szCs w:val="24"/>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share my interests with others.</w:t>
            </w:r>
          </w:p>
        </w:tc>
      </w:tr>
      <w:tr w:rsidR="0077136B" w:rsidRPr="0077136B" w:rsidTr="00E83CEE">
        <w:trPr>
          <w:trHeight w:val="802"/>
        </w:trPr>
        <w:tc>
          <w:tcPr>
            <w:tcW w:w="9498" w:type="dxa"/>
            <w:shd w:val="clear" w:color="auto" w:fill="E2EFD9" w:themeFill="accent6" w:themeFillTint="33"/>
          </w:tcPr>
          <w:p w:rsidR="0077136B" w:rsidRPr="0077136B" w:rsidRDefault="0077136B" w:rsidP="0077136B">
            <w:pPr>
              <w:rPr>
                <w:rFonts w:ascii="SassoonCRInfant" w:hAnsi="SassoonCRInfant"/>
                <w:b/>
                <w:sz w:val="24"/>
                <w:szCs w:val="24"/>
              </w:rPr>
            </w:pPr>
            <w:r w:rsidRPr="0077136B">
              <w:rPr>
                <w:rFonts w:ascii="SassoonCRInfant" w:hAnsi="SassoonCRInfant"/>
                <w:b/>
                <w:sz w:val="24"/>
                <w:szCs w:val="24"/>
              </w:rPr>
              <w:t xml:space="preserve">Communication and Language: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listen and respond to others ideas.</w:t>
            </w:r>
          </w:p>
        </w:tc>
      </w:tr>
      <w:tr w:rsidR="0077136B" w:rsidRPr="0077136B" w:rsidTr="00E83CEE">
        <w:trPr>
          <w:trHeight w:val="714"/>
        </w:trPr>
        <w:tc>
          <w:tcPr>
            <w:tcW w:w="9498" w:type="dxa"/>
            <w:shd w:val="clear" w:color="auto" w:fill="E2EFD9" w:themeFill="accent6" w:themeFillTint="33"/>
          </w:tcPr>
          <w:p w:rsidR="0077136B" w:rsidRPr="0077136B" w:rsidRDefault="0077136B" w:rsidP="0077136B">
            <w:pPr>
              <w:rPr>
                <w:rFonts w:ascii="SassoonCRInfant" w:hAnsi="SassoonCRInfant"/>
                <w:b/>
                <w:sz w:val="24"/>
                <w:szCs w:val="24"/>
              </w:rPr>
            </w:pPr>
            <w:r w:rsidRPr="0077136B">
              <w:rPr>
                <w:rFonts w:ascii="SassoonCRInfant" w:hAnsi="SassoonCRInfant"/>
                <w:b/>
                <w:sz w:val="24"/>
                <w:szCs w:val="24"/>
              </w:rPr>
              <w:t xml:space="preserve">Physical Development: </w:t>
            </w:r>
          </w:p>
          <w:p w:rsidR="0077136B" w:rsidRPr="0077136B" w:rsidRDefault="0077136B" w:rsidP="0077136B">
            <w:pPr>
              <w:rPr>
                <w:rFonts w:ascii="SassoonCRInfant" w:hAnsi="SassoonCRInfant"/>
                <w:sz w:val="18"/>
                <w:szCs w:val="18"/>
              </w:rPr>
            </w:pPr>
            <w:r w:rsidRPr="0077136B">
              <w:rPr>
                <w:rFonts w:ascii="SassoonCRInfant" w:hAnsi="SassoonCRInfant"/>
                <w:sz w:val="20"/>
                <w:szCs w:val="18"/>
              </w:rPr>
              <w:t>To use simple tools to effect a change in materials.</w:t>
            </w:r>
          </w:p>
        </w:tc>
      </w:tr>
      <w:tr w:rsidR="0077136B" w:rsidRPr="0077136B" w:rsidTr="00E83CEE">
        <w:trPr>
          <w:trHeight w:val="706"/>
        </w:trPr>
        <w:tc>
          <w:tcPr>
            <w:tcW w:w="9498" w:type="dxa"/>
            <w:shd w:val="clear" w:color="auto" w:fill="E2EFD9" w:themeFill="accent6" w:themeFillTint="33"/>
          </w:tcPr>
          <w:p w:rsidR="0077136B" w:rsidRPr="0077136B" w:rsidRDefault="0077136B" w:rsidP="0077136B">
            <w:pPr>
              <w:rPr>
                <w:rFonts w:ascii="SassoonCRInfant" w:hAnsi="SassoonCRInfant"/>
                <w:sz w:val="24"/>
                <w:szCs w:val="24"/>
              </w:rPr>
            </w:pPr>
            <w:r w:rsidRPr="0077136B">
              <w:rPr>
                <w:rFonts w:ascii="SassoonCRInfant" w:hAnsi="SassoonCRInfant"/>
                <w:b/>
                <w:sz w:val="24"/>
                <w:szCs w:val="24"/>
              </w:rPr>
              <w:t>Literacy:</w:t>
            </w:r>
            <w:r w:rsidRPr="0077136B">
              <w:rPr>
                <w:rFonts w:ascii="SassoonCRInfant" w:hAnsi="SassoonCRInfant"/>
                <w:sz w:val="24"/>
                <w:szCs w:val="24"/>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read my name.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have a go at writing my name.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hear the initial phoneme in words. </w:t>
            </w:r>
          </w:p>
        </w:tc>
      </w:tr>
      <w:tr w:rsidR="0077136B" w:rsidRPr="0077136B" w:rsidTr="00E83CEE">
        <w:trPr>
          <w:trHeight w:val="700"/>
        </w:trPr>
        <w:tc>
          <w:tcPr>
            <w:tcW w:w="9498" w:type="dxa"/>
            <w:shd w:val="clear" w:color="auto" w:fill="E2EFD9" w:themeFill="accent6" w:themeFillTint="33"/>
          </w:tcPr>
          <w:p w:rsidR="0077136B" w:rsidRPr="0077136B" w:rsidRDefault="0077136B" w:rsidP="0077136B">
            <w:pPr>
              <w:rPr>
                <w:rFonts w:ascii="SassoonCRInfant" w:hAnsi="SassoonCRInfant"/>
                <w:sz w:val="24"/>
                <w:szCs w:val="24"/>
              </w:rPr>
            </w:pPr>
            <w:r w:rsidRPr="0077136B">
              <w:rPr>
                <w:rFonts w:ascii="SassoonCRInfant" w:hAnsi="SassoonCRInfant"/>
                <w:b/>
                <w:sz w:val="24"/>
                <w:szCs w:val="24"/>
              </w:rPr>
              <w:lastRenderedPageBreak/>
              <w:t>Mathematics:</w:t>
            </w:r>
            <w:r w:rsidRPr="0077136B">
              <w:rPr>
                <w:rFonts w:ascii="SassoonCRInfant" w:hAnsi="SassoonCRInfant"/>
                <w:sz w:val="24"/>
                <w:szCs w:val="24"/>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count amounts to 5.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recognise the numeral 1. </w:t>
            </w:r>
          </w:p>
        </w:tc>
      </w:tr>
      <w:tr w:rsidR="0077136B" w:rsidRPr="0077136B" w:rsidTr="00E83CEE">
        <w:trPr>
          <w:trHeight w:val="708"/>
        </w:trPr>
        <w:tc>
          <w:tcPr>
            <w:tcW w:w="9498" w:type="dxa"/>
            <w:shd w:val="clear" w:color="auto" w:fill="E2EFD9" w:themeFill="accent6" w:themeFillTint="33"/>
          </w:tcPr>
          <w:p w:rsidR="0077136B" w:rsidRPr="0077136B" w:rsidRDefault="0077136B" w:rsidP="0077136B">
            <w:pPr>
              <w:rPr>
                <w:rFonts w:ascii="SassoonCRInfant" w:hAnsi="SassoonCRInfant"/>
                <w:sz w:val="24"/>
                <w:szCs w:val="24"/>
              </w:rPr>
            </w:pPr>
            <w:r w:rsidRPr="0077136B">
              <w:rPr>
                <w:rFonts w:ascii="SassoonCRInfant" w:hAnsi="SassoonCRInfant"/>
                <w:b/>
                <w:sz w:val="24"/>
                <w:szCs w:val="24"/>
              </w:rPr>
              <w:t>Understanding of the World:</w:t>
            </w:r>
            <w:r w:rsidRPr="0077136B">
              <w:rPr>
                <w:rFonts w:ascii="SassoonCRInfant" w:hAnsi="SassoonCRInfant"/>
                <w:sz w:val="24"/>
                <w:szCs w:val="24"/>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look closely at similarities and differences in what our friends like.</w:t>
            </w:r>
          </w:p>
        </w:tc>
      </w:tr>
      <w:tr w:rsidR="0077136B" w:rsidRPr="0077136B" w:rsidTr="00E83CEE">
        <w:trPr>
          <w:trHeight w:val="846"/>
        </w:trPr>
        <w:tc>
          <w:tcPr>
            <w:tcW w:w="9498" w:type="dxa"/>
            <w:shd w:val="clear" w:color="auto" w:fill="E2EFD9" w:themeFill="accent6" w:themeFillTint="33"/>
          </w:tcPr>
          <w:p w:rsidR="0077136B" w:rsidRPr="0077136B" w:rsidRDefault="0077136B" w:rsidP="0077136B">
            <w:pPr>
              <w:rPr>
                <w:rFonts w:ascii="SassoonCRInfant" w:hAnsi="SassoonCRInfant"/>
                <w:b/>
                <w:sz w:val="24"/>
                <w:szCs w:val="24"/>
              </w:rPr>
            </w:pPr>
            <w:r w:rsidRPr="0077136B">
              <w:rPr>
                <w:rFonts w:ascii="SassoonCRInfant" w:hAnsi="SassoonCRInfant"/>
                <w:b/>
                <w:sz w:val="24"/>
                <w:szCs w:val="24"/>
              </w:rPr>
              <w:t xml:space="preserve">Expressive Arts and Design: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use a paint brush with increasing control. </w:t>
            </w:r>
          </w:p>
        </w:tc>
      </w:tr>
      <w:tr w:rsidR="0077136B" w:rsidRPr="0077136B" w:rsidTr="00E83CEE">
        <w:trPr>
          <w:trHeight w:val="846"/>
        </w:trPr>
        <w:tc>
          <w:tcPr>
            <w:tcW w:w="9498" w:type="dxa"/>
            <w:shd w:val="clear" w:color="auto" w:fill="F7CAAC" w:themeFill="accent2" w:themeFillTint="66"/>
          </w:tcPr>
          <w:p w:rsidR="0077136B" w:rsidRPr="0077136B" w:rsidRDefault="0077136B" w:rsidP="0077136B">
            <w:pPr>
              <w:rPr>
                <w:rFonts w:ascii="SassoonCRInfant" w:hAnsi="SassoonCRInfant"/>
                <w:b/>
                <w:sz w:val="24"/>
                <w:szCs w:val="24"/>
              </w:rPr>
            </w:pPr>
            <w:r w:rsidRPr="0077136B">
              <w:rPr>
                <w:rFonts w:ascii="SassoonCRInfant" w:hAnsi="SassoonCRInfant"/>
                <w:b/>
                <w:sz w:val="24"/>
                <w:szCs w:val="24"/>
              </w:rPr>
              <w:t xml:space="preserve">Vocabulary </w:t>
            </w:r>
          </w:p>
          <w:p w:rsidR="0077136B" w:rsidRPr="0077136B" w:rsidRDefault="0077136B" w:rsidP="0077136B">
            <w:pPr>
              <w:jc w:val="center"/>
              <w:rPr>
                <w:rFonts w:ascii="SassoonCRInfant" w:hAnsi="SassoonCRInfant"/>
                <w:sz w:val="20"/>
                <w:szCs w:val="24"/>
              </w:rPr>
            </w:pPr>
            <w:r w:rsidRPr="0077136B">
              <w:rPr>
                <w:rFonts w:ascii="SassoonCRInfant" w:hAnsi="SassoonCRInfant"/>
                <w:sz w:val="20"/>
                <w:szCs w:val="24"/>
              </w:rPr>
              <w:t>similarities         differences        blending        celebration      self-portrait</w:t>
            </w:r>
          </w:p>
        </w:tc>
      </w:tr>
    </w:tbl>
    <w:p w:rsidR="0077136B" w:rsidRDefault="0077136B" w:rsidP="0077136B"/>
    <w:p w:rsidR="0077136B" w:rsidRDefault="0077136B" w:rsidP="0077136B"/>
    <w:tbl>
      <w:tblPr>
        <w:tblStyle w:val="TableGrid3"/>
        <w:tblW w:w="9498" w:type="dxa"/>
        <w:tblInd w:w="-289" w:type="dxa"/>
        <w:tblLook w:val="04A0" w:firstRow="1" w:lastRow="0" w:firstColumn="1" w:lastColumn="0" w:noHBand="0" w:noVBand="1"/>
      </w:tblPr>
      <w:tblGrid>
        <w:gridCol w:w="9498"/>
      </w:tblGrid>
      <w:tr w:rsidR="0077136B" w:rsidRPr="0077136B" w:rsidTr="00E83CEE">
        <w:tc>
          <w:tcPr>
            <w:tcW w:w="9498" w:type="dxa"/>
            <w:shd w:val="clear" w:color="auto" w:fill="C5E0B3" w:themeFill="accent6" w:themeFillTint="66"/>
          </w:tcPr>
          <w:p w:rsidR="0077136B" w:rsidRPr="0077136B" w:rsidRDefault="0077136B" w:rsidP="0077136B">
            <w:pPr>
              <w:rPr>
                <w:rFonts w:ascii="SassoonCRInfant" w:hAnsi="SassoonCRInfant"/>
                <w:sz w:val="20"/>
                <w:szCs w:val="20"/>
              </w:rPr>
            </w:pPr>
            <w:r w:rsidRPr="0077136B">
              <w:rPr>
                <w:rFonts w:ascii="SassoonCRInfant" w:hAnsi="SassoonCRInfant"/>
                <w:b/>
                <w:sz w:val="20"/>
                <w:szCs w:val="20"/>
              </w:rPr>
              <w:t>Key Question Week 4: Who’s in my family?</w:t>
            </w:r>
          </w:p>
        </w:tc>
      </w:tr>
      <w:tr w:rsidR="0077136B" w:rsidRPr="0077136B" w:rsidTr="00E83CEE">
        <w:tc>
          <w:tcPr>
            <w:tcW w:w="9498" w:type="dxa"/>
            <w:shd w:val="clear" w:color="auto" w:fill="E2EFD9" w:themeFill="accent6" w:themeFillTint="33"/>
          </w:tcPr>
          <w:p w:rsidR="0077136B" w:rsidRPr="0077136B" w:rsidRDefault="0077136B" w:rsidP="0077136B">
            <w:pPr>
              <w:rPr>
                <w:rFonts w:ascii="SassoonCRInfant" w:hAnsi="SassoonCRInfant"/>
                <w:b/>
                <w:sz w:val="20"/>
                <w:szCs w:val="20"/>
              </w:rPr>
            </w:pPr>
            <w:r w:rsidRPr="0077136B">
              <w:rPr>
                <w:rFonts w:ascii="SassoonCRInfant" w:hAnsi="SassoonCRInfant"/>
                <w:b/>
                <w:sz w:val="20"/>
                <w:szCs w:val="20"/>
              </w:rPr>
              <w:t xml:space="preserve">Key Text for Linked Learning: </w:t>
            </w:r>
            <w:r w:rsidRPr="0077136B">
              <w:rPr>
                <w:rFonts w:ascii="SassoonCRInfant" w:hAnsi="SassoonCRInfant"/>
                <w:b/>
                <w:i/>
                <w:sz w:val="20"/>
                <w:szCs w:val="20"/>
              </w:rPr>
              <w:t>Who’s in my family?</w:t>
            </w:r>
          </w:p>
          <w:p w:rsidR="0077136B" w:rsidRPr="0077136B" w:rsidRDefault="0077136B" w:rsidP="0077136B">
            <w:pPr>
              <w:rPr>
                <w:rFonts w:ascii="SassoonCRInfant" w:hAnsi="SassoonCRInfant"/>
                <w:sz w:val="20"/>
                <w:szCs w:val="20"/>
              </w:rPr>
            </w:pPr>
            <w:r w:rsidRPr="0077136B">
              <w:rPr>
                <w:rFonts w:ascii="SassoonCRInfant" w:hAnsi="SassoonCRInfant" w:cs="HelveticaNeue-Light"/>
                <w:sz w:val="20"/>
                <w:szCs w:val="20"/>
              </w:rPr>
              <w:t xml:space="preserve">This week we will celebrate those that we love! Children will be asked to bring in a picture of their family, we will be discussing who are in their family and even those special pets. They will be getting creative and creating a painting of their family. Throughout the week we will be exploring different family structures; nuclear families, step-families, same sex families, single parent families, childless families. We’ll be encouraging them to talk about and share their favourite events with their family (e.g. going to the park, a special holiday). Children will continue to bring their own experiences to life in our home role play area and look at the kind of things they may do for one another and say to one another. Through our love of reading, we’ll be sharing lots of books about families. In Number, we will be meeting the Number block Two and exploring lots of ways to represent two.  </w:t>
            </w:r>
            <w:r w:rsidRPr="0077136B">
              <w:rPr>
                <w:rFonts w:ascii="SassoonCRInfant" w:hAnsi="SassoonCRInfant"/>
                <w:sz w:val="20"/>
                <w:szCs w:val="20"/>
              </w:rPr>
              <w:t xml:space="preserve">In phonics, the children will be learning the phonemes </w:t>
            </w:r>
            <w:proofErr w:type="spellStart"/>
            <w:r w:rsidRPr="0077136B">
              <w:rPr>
                <w:rFonts w:ascii="SassoonCRInfant" w:hAnsi="SassoonCRInfant"/>
                <w:b/>
                <w:sz w:val="20"/>
                <w:szCs w:val="20"/>
              </w:rPr>
              <w:t>ck</w:t>
            </w:r>
            <w:proofErr w:type="spellEnd"/>
            <w:r w:rsidRPr="0077136B">
              <w:rPr>
                <w:rFonts w:ascii="SassoonCRInfant" w:hAnsi="SassoonCRInfant"/>
                <w:b/>
                <w:sz w:val="20"/>
                <w:szCs w:val="20"/>
              </w:rPr>
              <w:t xml:space="preserve">, e, u, </w:t>
            </w:r>
            <w:proofErr w:type="gramStart"/>
            <w:r w:rsidRPr="0077136B">
              <w:rPr>
                <w:rFonts w:ascii="SassoonCRInfant" w:hAnsi="SassoonCRInfant"/>
                <w:b/>
                <w:sz w:val="20"/>
                <w:szCs w:val="20"/>
              </w:rPr>
              <w:t>r</w:t>
            </w:r>
            <w:proofErr w:type="gramEnd"/>
            <w:r w:rsidRPr="0077136B">
              <w:rPr>
                <w:rFonts w:ascii="SassoonCRInfant" w:hAnsi="SassoonCRInfant"/>
                <w:sz w:val="20"/>
                <w:szCs w:val="20"/>
              </w:rPr>
              <w:t xml:space="preserve">. They will continue to practise orally blending words containing their known phonemes e.g. </w:t>
            </w:r>
            <w:r w:rsidRPr="0077136B">
              <w:rPr>
                <w:rFonts w:ascii="SassoonCRInfant" w:hAnsi="SassoonCRInfant"/>
                <w:i/>
                <w:sz w:val="20"/>
                <w:szCs w:val="20"/>
              </w:rPr>
              <w:t>cat, pick, rug</w:t>
            </w:r>
            <w:r w:rsidRPr="0077136B">
              <w:rPr>
                <w:rFonts w:ascii="SassoonCRInfant" w:hAnsi="SassoonCRInfant"/>
                <w:sz w:val="20"/>
                <w:szCs w:val="20"/>
              </w:rPr>
              <w:t xml:space="preserve">. The children will also be learning the tricky word </w:t>
            </w:r>
            <w:r w:rsidRPr="0077136B">
              <w:rPr>
                <w:rFonts w:ascii="SassoonCRInfant" w:hAnsi="SassoonCRInfant"/>
                <w:b/>
                <w:sz w:val="20"/>
                <w:szCs w:val="20"/>
              </w:rPr>
              <w:t>I</w:t>
            </w:r>
            <w:r w:rsidRPr="0077136B">
              <w:rPr>
                <w:rFonts w:ascii="SassoonCRInfant" w:hAnsi="SassoonCRInfant"/>
                <w:sz w:val="20"/>
                <w:szCs w:val="20"/>
              </w:rPr>
              <w:t xml:space="preserve">. In handwriting, we will be revisiting the graphemes </w:t>
            </w:r>
            <w:proofErr w:type="spellStart"/>
            <w:r w:rsidRPr="0077136B">
              <w:rPr>
                <w:rFonts w:ascii="SassoonCRInfant" w:hAnsi="SassoonCRInfant"/>
                <w:sz w:val="20"/>
                <w:szCs w:val="20"/>
              </w:rPr>
              <w:t>i</w:t>
            </w:r>
            <w:proofErr w:type="spellEnd"/>
            <w:r w:rsidRPr="0077136B">
              <w:rPr>
                <w:rFonts w:ascii="SassoonCRInfant" w:hAnsi="SassoonCRInfant"/>
                <w:sz w:val="20"/>
                <w:szCs w:val="20"/>
              </w:rPr>
              <w:t xml:space="preserve">, n, m, d and practising their formation. </w:t>
            </w:r>
          </w:p>
        </w:tc>
      </w:tr>
      <w:tr w:rsidR="0077136B" w:rsidRPr="0077136B" w:rsidTr="00E83CEE">
        <w:trPr>
          <w:trHeight w:val="690"/>
        </w:trPr>
        <w:tc>
          <w:tcPr>
            <w:tcW w:w="9498" w:type="dxa"/>
            <w:shd w:val="clear" w:color="auto" w:fill="E2EFD9" w:themeFill="accent6" w:themeFillTint="33"/>
          </w:tcPr>
          <w:p w:rsidR="0077136B" w:rsidRPr="0077136B" w:rsidRDefault="0077136B" w:rsidP="0077136B">
            <w:pPr>
              <w:rPr>
                <w:rFonts w:ascii="SassoonCRInfant" w:hAnsi="SassoonCRInfant"/>
                <w:sz w:val="20"/>
                <w:szCs w:val="20"/>
              </w:rPr>
            </w:pPr>
            <w:r w:rsidRPr="0077136B">
              <w:rPr>
                <w:rFonts w:ascii="SassoonCRInfant" w:hAnsi="SassoonCRInfant"/>
                <w:b/>
                <w:sz w:val="20"/>
                <w:szCs w:val="20"/>
              </w:rPr>
              <w:t>PSED:</w:t>
            </w:r>
            <w:r w:rsidRPr="0077136B">
              <w:rPr>
                <w:rFonts w:ascii="SassoonCRInfant" w:hAnsi="SassoonCRInfant"/>
                <w:sz w:val="20"/>
                <w:szCs w:val="20"/>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share what family means and the different types of families. </w:t>
            </w:r>
          </w:p>
        </w:tc>
      </w:tr>
      <w:tr w:rsidR="0077136B" w:rsidRPr="0077136B" w:rsidTr="00E83CEE">
        <w:trPr>
          <w:trHeight w:val="802"/>
        </w:trPr>
        <w:tc>
          <w:tcPr>
            <w:tcW w:w="9498" w:type="dxa"/>
            <w:shd w:val="clear" w:color="auto" w:fill="E2EFD9" w:themeFill="accent6" w:themeFillTint="33"/>
          </w:tcPr>
          <w:p w:rsidR="0077136B" w:rsidRPr="0077136B" w:rsidRDefault="0077136B" w:rsidP="0077136B">
            <w:pPr>
              <w:rPr>
                <w:rFonts w:ascii="SassoonCRInfant" w:hAnsi="SassoonCRInfant"/>
                <w:b/>
                <w:sz w:val="20"/>
                <w:szCs w:val="20"/>
              </w:rPr>
            </w:pPr>
            <w:r w:rsidRPr="0077136B">
              <w:rPr>
                <w:rFonts w:ascii="SassoonCRInfant" w:hAnsi="SassoonCRInfant"/>
                <w:b/>
                <w:sz w:val="20"/>
                <w:szCs w:val="20"/>
              </w:rPr>
              <w:t xml:space="preserve">Communication and Language: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discuss and share family events and experiences.</w:t>
            </w:r>
          </w:p>
        </w:tc>
      </w:tr>
      <w:tr w:rsidR="0077136B" w:rsidRPr="0077136B" w:rsidTr="00E83CEE">
        <w:trPr>
          <w:trHeight w:val="714"/>
        </w:trPr>
        <w:tc>
          <w:tcPr>
            <w:tcW w:w="9498" w:type="dxa"/>
            <w:shd w:val="clear" w:color="auto" w:fill="E2EFD9" w:themeFill="accent6" w:themeFillTint="33"/>
          </w:tcPr>
          <w:p w:rsidR="0077136B" w:rsidRPr="0077136B" w:rsidRDefault="0077136B" w:rsidP="0077136B">
            <w:pPr>
              <w:rPr>
                <w:rFonts w:ascii="SassoonCRInfant" w:hAnsi="SassoonCRInfant"/>
                <w:b/>
                <w:sz w:val="20"/>
                <w:szCs w:val="20"/>
              </w:rPr>
            </w:pPr>
            <w:r w:rsidRPr="0077136B">
              <w:rPr>
                <w:rFonts w:ascii="SassoonCRInfant" w:hAnsi="SassoonCRInfant"/>
                <w:b/>
                <w:sz w:val="20"/>
                <w:szCs w:val="20"/>
              </w:rPr>
              <w:t xml:space="preserve">Physical Development: </w:t>
            </w:r>
          </w:p>
          <w:p w:rsidR="0077136B" w:rsidRPr="0077136B" w:rsidRDefault="0077136B" w:rsidP="0077136B">
            <w:pPr>
              <w:tabs>
                <w:tab w:val="left" w:pos="3855"/>
              </w:tabs>
              <w:rPr>
                <w:rFonts w:ascii="SassoonCRInfant" w:hAnsi="SassoonCRInfant"/>
                <w:sz w:val="20"/>
                <w:szCs w:val="20"/>
              </w:rPr>
            </w:pPr>
            <w:r w:rsidRPr="0077136B">
              <w:rPr>
                <w:rFonts w:ascii="SassoonCRInfant" w:hAnsi="SassoonCRInfant"/>
                <w:sz w:val="20"/>
                <w:szCs w:val="20"/>
              </w:rPr>
              <w:t>To practise scissor control.</w:t>
            </w:r>
          </w:p>
          <w:p w:rsidR="0077136B" w:rsidRPr="0077136B" w:rsidRDefault="0077136B" w:rsidP="0077136B">
            <w:pPr>
              <w:tabs>
                <w:tab w:val="left" w:pos="3855"/>
              </w:tabs>
              <w:rPr>
                <w:rFonts w:ascii="SassoonCRInfant" w:hAnsi="SassoonCRInfant"/>
                <w:sz w:val="20"/>
                <w:szCs w:val="20"/>
              </w:rPr>
            </w:pPr>
            <w:r w:rsidRPr="0077136B">
              <w:rPr>
                <w:rFonts w:ascii="SassoonCRInfant" w:hAnsi="SassoonCRInfant"/>
                <w:sz w:val="20"/>
                <w:szCs w:val="20"/>
              </w:rPr>
              <w:t xml:space="preserve">To practise holding a pencil comfortable in their preferred writing hand. </w:t>
            </w:r>
          </w:p>
        </w:tc>
      </w:tr>
      <w:tr w:rsidR="0077136B" w:rsidRPr="0077136B" w:rsidTr="00E83CEE">
        <w:trPr>
          <w:trHeight w:val="706"/>
        </w:trPr>
        <w:tc>
          <w:tcPr>
            <w:tcW w:w="9498" w:type="dxa"/>
            <w:shd w:val="clear" w:color="auto" w:fill="E2EFD9" w:themeFill="accent6" w:themeFillTint="33"/>
          </w:tcPr>
          <w:p w:rsidR="0077136B" w:rsidRPr="0077136B" w:rsidRDefault="0077136B" w:rsidP="0077136B">
            <w:pPr>
              <w:rPr>
                <w:rFonts w:ascii="SassoonCRInfant" w:hAnsi="SassoonCRInfant"/>
                <w:sz w:val="20"/>
                <w:szCs w:val="20"/>
              </w:rPr>
            </w:pPr>
            <w:r w:rsidRPr="0077136B">
              <w:rPr>
                <w:rFonts w:ascii="SassoonCRInfant" w:hAnsi="SassoonCRInfant"/>
                <w:b/>
                <w:sz w:val="20"/>
                <w:szCs w:val="20"/>
              </w:rPr>
              <w:t>Literacy:</w:t>
            </w:r>
            <w:r w:rsidRPr="0077136B">
              <w:rPr>
                <w:rFonts w:ascii="SassoonCRInfant" w:hAnsi="SassoonCRInfant"/>
                <w:sz w:val="20"/>
                <w:szCs w:val="20"/>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recognise and write the graphemes </w:t>
            </w:r>
            <w:proofErr w:type="spellStart"/>
            <w:r w:rsidRPr="0077136B">
              <w:rPr>
                <w:rFonts w:ascii="SassoonCRInfant" w:hAnsi="SassoonCRInfant"/>
                <w:b/>
                <w:sz w:val="20"/>
                <w:szCs w:val="20"/>
              </w:rPr>
              <w:t>ck</w:t>
            </w:r>
            <w:proofErr w:type="spellEnd"/>
            <w:r w:rsidRPr="0077136B">
              <w:rPr>
                <w:rFonts w:ascii="SassoonCRInfant" w:hAnsi="SassoonCRInfant"/>
                <w:b/>
                <w:sz w:val="20"/>
                <w:szCs w:val="20"/>
              </w:rPr>
              <w:t xml:space="preserve">, e, u, r. </w:t>
            </w:r>
            <w:r w:rsidRPr="0077136B">
              <w:rPr>
                <w:rFonts w:ascii="SassoonCRInfant" w:hAnsi="SassoonCRInfant"/>
                <w:sz w:val="20"/>
                <w:szCs w:val="20"/>
              </w:rPr>
              <w:t xml:space="preserve"> </w:t>
            </w:r>
          </w:p>
          <w:p w:rsidR="0077136B" w:rsidRPr="0077136B" w:rsidRDefault="0077136B" w:rsidP="0077136B">
            <w:pPr>
              <w:rPr>
                <w:rFonts w:ascii="SassoonCRInfant" w:hAnsi="SassoonCRInfant"/>
                <w:b/>
                <w:sz w:val="20"/>
                <w:szCs w:val="20"/>
              </w:rPr>
            </w:pPr>
            <w:r w:rsidRPr="0077136B">
              <w:rPr>
                <w:rFonts w:ascii="SassoonCRInfant" w:hAnsi="SassoonCRInfant"/>
                <w:sz w:val="20"/>
                <w:szCs w:val="20"/>
              </w:rPr>
              <w:t xml:space="preserve">To recognise the tricky word </w:t>
            </w:r>
            <w:r w:rsidRPr="0077136B">
              <w:rPr>
                <w:rFonts w:ascii="SassoonCRInfant" w:hAnsi="SassoonCRInfant"/>
                <w:b/>
                <w:sz w:val="20"/>
                <w:szCs w:val="20"/>
              </w:rPr>
              <w:t xml:space="preserve">I.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hear and identify the initial sound in words; </w:t>
            </w:r>
            <w:r w:rsidRPr="0077136B">
              <w:rPr>
                <w:rFonts w:ascii="SassoonCRInfant" w:hAnsi="SassoonCRInfant"/>
                <w:b/>
                <w:sz w:val="20"/>
                <w:szCs w:val="20"/>
              </w:rPr>
              <w:t xml:space="preserve">s, a, t, p, </w:t>
            </w:r>
            <w:proofErr w:type="spellStart"/>
            <w:r w:rsidRPr="0077136B">
              <w:rPr>
                <w:rFonts w:ascii="SassoonCRInfant" w:hAnsi="SassoonCRInfant"/>
                <w:b/>
                <w:sz w:val="20"/>
                <w:szCs w:val="20"/>
              </w:rPr>
              <w:t>i</w:t>
            </w:r>
            <w:proofErr w:type="spellEnd"/>
            <w:r w:rsidRPr="0077136B">
              <w:rPr>
                <w:rFonts w:ascii="SassoonCRInfant" w:hAnsi="SassoonCRInfant"/>
                <w:b/>
                <w:sz w:val="20"/>
                <w:szCs w:val="20"/>
              </w:rPr>
              <w:t>, n, m, d, g, o, c, k.</w:t>
            </w:r>
            <w:r w:rsidRPr="0077136B">
              <w:rPr>
                <w:rFonts w:ascii="SassoonCRInfant" w:hAnsi="SassoonCRInfant"/>
                <w:sz w:val="20"/>
                <w:szCs w:val="20"/>
              </w:rPr>
              <w:t xml:space="preserve"> </w:t>
            </w:r>
          </w:p>
        </w:tc>
      </w:tr>
      <w:tr w:rsidR="0077136B" w:rsidRPr="0077136B" w:rsidTr="00E83CEE">
        <w:trPr>
          <w:trHeight w:val="700"/>
        </w:trPr>
        <w:tc>
          <w:tcPr>
            <w:tcW w:w="9498" w:type="dxa"/>
            <w:shd w:val="clear" w:color="auto" w:fill="E2EFD9" w:themeFill="accent6" w:themeFillTint="33"/>
          </w:tcPr>
          <w:p w:rsidR="0077136B" w:rsidRPr="0077136B" w:rsidRDefault="0077136B" w:rsidP="0077136B">
            <w:pPr>
              <w:rPr>
                <w:rFonts w:ascii="SassoonCRInfant" w:hAnsi="SassoonCRInfant"/>
                <w:sz w:val="20"/>
                <w:szCs w:val="20"/>
              </w:rPr>
            </w:pPr>
            <w:r w:rsidRPr="0077136B">
              <w:rPr>
                <w:rFonts w:ascii="SassoonCRInfant" w:hAnsi="SassoonCRInfant"/>
                <w:b/>
                <w:sz w:val="20"/>
                <w:szCs w:val="20"/>
              </w:rPr>
              <w:t>Mathematics:</w:t>
            </w:r>
            <w:r w:rsidRPr="0077136B">
              <w:rPr>
                <w:rFonts w:ascii="SassoonCRInfant" w:hAnsi="SassoonCRInfant"/>
                <w:sz w:val="20"/>
                <w:szCs w:val="20"/>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recognise the number 2 and represent in different ways. </w:t>
            </w:r>
          </w:p>
        </w:tc>
      </w:tr>
      <w:tr w:rsidR="0077136B" w:rsidRPr="0077136B" w:rsidTr="00E83CEE">
        <w:trPr>
          <w:trHeight w:val="708"/>
        </w:trPr>
        <w:tc>
          <w:tcPr>
            <w:tcW w:w="9498" w:type="dxa"/>
            <w:shd w:val="clear" w:color="auto" w:fill="E2EFD9" w:themeFill="accent6" w:themeFillTint="33"/>
          </w:tcPr>
          <w:p w:rsidR="0077136B" w:rsidRPr="0077136B" w:rsidRDefault="0077136B" w:rsidP="0077136B">
            <w:pPr>
              <w:rPr>
                <w:rFonts w:ascii="SassoonCRInfant" w:hAnsi="SassoonCRInfant"/>
                <w:sz w:val="20"/>
                <w:szCs w:val="20"/>
              </w:rPr>
            </w:pPr>
            <w:r w:rsidRPr="0077136B">
              <w:rPr>
                <w:rFonts w:ascii="SassoonCRInfant" w:hAnsi="SassoonCRInfant"/>
                <w:b/>
                <w:sz w:val="20"/>
                <w:szCs w:val="20"/>
              </w:rPr>
              <w:t>Understanding of the World:</w:t>
            </w:r>
            <w:r w:rsidRPr="0077136B">
              <w:rPr>
                <w:rFonts w:ascii="SassoonCRInfant" w:hAnsi="SassoonCRInfant"/>
                <w:sz w:val="20"/>
                <w:szCs w:val="20"/>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talk about members of their immediate family; Mom, Dad, Brother, Sister, Step-Dad, Step-Mom, Step-brother, Step-sister, Half Brother and Half Sister. </w:t>
            </w:r>
          </w:p>
        </w:tc>
      </w:tr>
      <w:tr w:rsidR="0077136B" w:rsidRPr="0077136B" w:rsidTr="00E83CEE">
        <w:trPr>
          <w:trHeight w:val="698"/>
        </w:trPr>
        <w:tc>
          <w:tcPr>
            <w:tcW w:w="9498" w:type="dxa"/>
            <w:shd w:val="clear" w:color="auto" w:fill="E2EFD9" w:themeFill="accent6" w:themeFillTint="33"/>
          </w:tcPr>
          <w:p w:rsidR="0077136B" w:rsidRPr="0077136B" w:rsidRDefault="0077136B" w:rsidP="0077136B">
            <w:pPr>
              <w:rPr>
                <w:rFonts w:ascii="SassoonCRInfant" w:hAnsi="SassoonCRInfant"/>
                <w:b/>
                <w:sz w:val="20"/>
                <w:szCs w:val="20"/>
              </w:rPr>
            </w:pPr>
            <w:r w:rsidRPr="0077136B">
              <w:rPr>
                <w:rFonts w:ascii="SassoonCRInfant" w:hAnsi="SassoonCRInfant"/>
                <w:b/>
                <w:sz w:val="20"/>
                <w:szCs w:val="20"/>
              </w:rPr>
              <w:t>Expressive Arts and Design</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join in with singing a nursery rhyme.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draw a face with some detail; eyes, nose, mouth and ears. </w:t>
            </w:r>
          </w:p>
        </w:tc>
      </w:tr>
      <w:tr w:rsidR="0077136B" w:rsidRPr="0077136B" w:rsidTr="00E83CEE">
        <w:trPr>
          <w:trHeight w:val="698"/>
        </w:trPr>
        <w:tc>
          <w:tcPr>
            <w:tcW w:w="9498" w:type="dxa"/>
            <w:shd w:val="clear" w:color="auto" w:fill="F7CAAC" w:themeFill="accent2" w:themeFillTint="66"/>
          </w:tcPr>
          <w:p w:rsidR="0077136B" w:rsidRPr="0077136B" w:rsidRDefault="0077136B" w:rsidP="0077136B">
            <w:pPr>
              <w:rPr>
                <w:rFonts w:ascii="SassoonCRInfant" w:hAnsi="SassoonCRInfant"/>
                <w:b/>
                <w:sz w:val="20"/>
                <w:szCs w:val="20"/>
              </w:rPr>
            </w:pPr>
            <w:r w:rsidRPr="0077136B">
              <w:rPr>
                <w:rFonts w:ascii="SassoonCRInfant" w:hAnsi="SassoonCRInfant"/>
                <w:b/>
                <w:sz w:val="20"/>
                <w:szCs w:val="20"/>
              </w:rPr>
              <w:t xml:space="preserve">Vocabulary </w:t>
            </w:r>
          </w:p>
          <w:p w:rsidR="0077136B" w:rsidRPr="0077136B" w:rsidRDefault="0077136B" w:rsidP="0077136B">
            <w:pPr>
              <w:jc w:val="center"/>
              <w:rPr>
                <w:rFonts w:ascii="SassoonCRInfant" w:hAnsi="SassoonCRInfant"/>
                <w:sz w:val="20"/>
                <w:szCs w:val="20"/>
              </w:rPr>
            </w:pPr>
            <w:r w:rsidRPr="0077136B">
              <w:rPr>
                <w:rFonts w:ascii="SassoonCRInfant" w:hAnsi="SassoonCRInfant"/>
                <w:sz w:val="20"/>
                <w:szCs w:val="20"/>
              </w:rPr>
              <w:t xml:space="preserve">phoneme           grapheme        family (nuclear) </w:t>
            </w:r>
          </w:p>
          <w:p w:rsidR="0077136B" w:rsidRPr="0077136B" w:rsidRDefault="0077136B" w:rsidP="0077136B">
            <w:pPr>
              <w:jc w:val="center"/>
              <w:rPr>
                <w:rFonts w:ascii="SassoonCRInfant" w:hAnsi="SassoonCRInfant"/>
                <w:sz w:val="20"/>
                <w:szCs w:val="20"/>
              </w:rPr>
            </w:pPr>
            <w:r w:rsidRPr="0077136B">
              <w:rPr>
                <w:rFonts w:ascii="SassoonCRInfant" w:hAnsi="SassoonCRInfant"/>
                <w:sz w:val="20"/>
                <w:szCs w:val="20"/>
              </w:rPr>
              <w:t xml:space="preserve">sibling            cousin </w:t>
            </w:r>
          </w:p>
        </w:tc>
      </w:tr>
    </w:tbl>
    <w:p w:rsidR="0077136B" w:rsidRDefault="0077136B" w:rsidP="0077136B"/>
    <w:p w:rsidR="0077136B" w:rsidRDefault="0077136B" w:rsidP="0077136B"/>
    <w:p w:rsidR="0077136B" w:rsidRDefault="0077136B" w:rsidP="0077136B"/>
    <w:p w:rsidR="0077136B" w:rsidRDefault="0077136B" w:rsidP="0077136B"/>
    <w:p w:rsidR="00E83CEE" w:rsidRDefault="00E83CEE" w:rsidP="0077136B"/>
    <w:tbl>
      <w:tblPr>
        <w:tblStyle w:val="TableGrid4"/>
        <w:tblpPr w:leftFromText="180" w:rightFromText="180" w:horzAnchor="margin" w:tblpXSpec="center" w:tblpY="810"/>
        <w:tblW w:w="9634" w:type="dxa"/>
        <w:tblLook w:val="04A0" w:firstRow="1" w:lastRow="0" w:firstColumn="1" w:lastColumn="0" w:noHBand="0" w:noVBand="1"/>
      </w:tblPr>
      <w:tblGrid>
        <w:gridCol w:w="9634"/>
      </w:tblGrid>
      <w:tr w:rsidR="0077136B" w:rsidRPr="0077136B" w:rsidTr="00E83CEE">
        <w:tc>
          <w:tcPr>
            <w:tcW w:w="9634" w:type="dxa"/>
            <w:shd w:val="clear" w:color="auto" w:fill="C5E0B3" w:themeFill="accent6" w:themeFillTint="66"/>
          </w:tcPr>
          <w:p w:rsidR="0077136B" w:rsidRPr="0077136B" w:rsidRDefault="0077136B" w:rsidP="0077136B">
            <w:pPr>
              <w:rPr>
                <w:rFonts w:ascii="SassoonCRInfant" w:hAnsi="SassoonCRInfant"/>
                <w:sz w:val="20"/>
                <w:szCs w:val="20"/>
              </w:rPr>
            </w:pPr>
            <w:r>
              <w:rPr>
                <w:rFonts w:ascii="SassoonCRInfant" w:hAnsi="SassoonCRInfant"/>
                <w:b/>
                <w:sz w:val="20"/>
                <w:szCs w:val="20"/>
              </w:rPr>
              <w:t>Key Question Week 5</w:t>
            </w:r>
            <w:r w:rsidRPr="0077136B">
              <w:rPr>
                <w:rFonts w:ascii="SassoonCRInfant" w:hAnsi="SassoonCRInfant"/>
                <w:b/>
                <w:sz w:val="20"/>
                <w:szCs w:val="20"/>
              </w:rPr>
              <w:t xml:space="preserve">: </w:t>
            </w:r>
            <w:r w:rsidRPr="0077136B">
              <w:rPr>
                <w:rFonts w:asciiTheme="majorHAnsi" w:hAnsiTheme="majorHAnsi" w:cstheme="majorHAnsi"/>
              </w:rPr>
              <w:t xml:space="preserve"> </w:t>
            </w:r>
            <w:r w:rsidRPr="0077136B">
              <w:rPr>
                <w:rFonts w:asciiTheme="majorHAnsi" w:hAnsiTheme="majorHAnsi" w:cstheme="majorHAnsi"/>
                <w:b/>
              </w:rPr>
              <w:t>How are YOU feeling?</w:t>
            </w:r>
          </w:p>
        </w:tc>
      </w:tr>
      <w:tr w:rsidR="0077136B" w:rsidRPr="0077136B" w:rsidTr="00E83CEE">
        <w:tc>
          <w:tcPr>
            <w:tcW w:w="9634" w:type="dxa"/>
            <w:shd w:val="clear" w:color="auto" w:fill="E2EFD9" w:themeFill="accent6" w:themeFillTint="33"/>
          </w:tcPr>
          <w:p w:rsidR="0077136B" w:rsidRPr="0077136B" w:rsidRDefault="0077136B" w:rsidP="0077136B">
            <w:pPr>
              <w:rPr>
                <w:rFonts w:ascii="SassoonCRInfant" w:hAnsi="SassoonCRInfant"/>
                <w:sz w:val="20"/>
                <w:szCs w:val="20"/>
              </w:rPr>
            </w:pPr>
            <w:r w:rsidRPr="0077136B">
              <w:rPr>
                <w:rFonts w:ascii="SassoonCRInfant" w:hAnsi="SassoonCRInfant"/>
                <w:b/>
                <w:sz w:val="20"/>
                <w:szCs w:val="20"/>
              </w:rPr>
              <w:t xml:space="preserve">Key Text for Linked Learning: </w:t>
            </w:r>
            <w:r w:rsidRPr="0077136B">
              <w:rPr>
                <w:rFonts w:ascii="SassoonCRInfant" w:hAnsi="SassoonCRInfant"/>
                <w:sz w:val="20"/>
                <w:szCs w:val="20"/>
              </w:rPr>
              <w:t>The Colour Monster</w:t>
            </w:r>
          </w:p>
          <w:p w:rsidR="0077136B" w:rsidRPr="0077136B" w:rsidRDefault="0077136B" w:rsidP="0077136B">
            <w:pPr>
              <w:rPr>
                <w:rFonts w:ascii="SassoonCRInfant" w:eastAsia="Times New Roman" w:hAnsi="SassoonCRInfant" w:cs="Times New Roman"/>
                <w:kern w:val="28"/>
                <w:sz w:val="20"/>
                <w:szCs w:val="20"/>
                <w:lang w:eastAsia="en-GB"/>
                <w14:cntxtAlts/>
              </w:rPr>
            </w:pPr>
            <w:r w:rsidRPr="0077136B">
              <w:rPr>
                <w:rFonts w:ascii="SassoonCRInfant" w:eastAsia="Times New Roman" w:hAnsi="SassoonCRInfant" w:cs="Times New Roman"/>
                <w:kern w:val="28"/>
                <w:sz w:val="20"/>
                <w:szCs w:val="20"/>
                <w:lang w:eastAsia="en-GB"/>
                <w14:cntxtAlts/>
              </w:rPr>
              <w:t xml:space="preserve">This week we will be meeting a special monster called The Colour Monster. Sometimes, he can get a bit mixed up with how he is feeling. We shall be learning all about different feelings; including happiness, sadness, anger, fear, calm and love. The children will be thinking about how these feelings make them feel inside and when they may have felt them. As a class, we will be making a feelings jar, where we can identify how we are feeling. </w:t>
            </w:r>
            <w:r w:rsidRPr="0077136B">
              <w:rPr>
                <w:rFonts w:ascii="SassoonCRInfant" w:hAnsi="SassoonCRInfant"/>
                <w:sz w:val="20"/>
                <w:szCs w:val="20"/>
              </w:rPr>
              <w:t xml:space="preserve">In phonics, the children will be learning the phonemes </w:t>
            </w:r>
            <w:r w:rsidRPr="0077136B">
              <w:rPr>
                <w:rFonts w:ascii="SassoonCRInfant" w:hAnsi="SassoonCRInfant"/>
                <w:b/>
                <w:sz w:val="20"/>
                <w:szCs w:val="20"/>
              </w:rPr>
              <w:t>h, b, f and l</w:t>
            </w:r>
            <w:r w:rsidRPr="0077136B">
              <w:rPr>
                <w:rFonts w:ascii="SassoonCRInfant" w:hAnsi="SassoonCRInfant"/>
                <w:sz w:val="20"/>
                <w:szCs w:val="20"/>
              </w:rPr>
              <w:t xml:space="preserve">. They will continue to practise orally blending words containing their known phonemes e.g. </w:t>
            </w:r>
            <w:r w:rsidRPr="0077136B">
              <w:rPr>
                <w:rFonts w:ascii="SassoonCRInfant" w:hAnsi="SassoonCRInfant"/>
                <w:i/>
                <w:sz w:val="20"/>
                <w:szCs w:val="20"/>
              </w:rPr>
              <w:t>ran, duck and ten</w:t>
            </w:r>
            <w:r w:rsidRPr="0077136B">
              <w:rPr>
                <w:rFonts w:ascii="SassoonCRInfant" w:hAnsi="SassoonCRInfant"/>
                <w:sz w:val="20"/>
                <w:szCs w:val="20"/>
              </w:rPr>
              <w:t xml:space="preserve">. The children will also be learning the tricky word </w:t>
            </w:r>
            <w:r w:rsidRPr="0077136B">
              <w:rPr>
                <w:rFonts w:ascii="SassoonCRInfant" w:hAnsi="SassoonCRInfant"/>
                <w:b/>
                <w:sz w:val="20"/>
                <w:szCs w:val="20"/>
              </w:rPr>
              <w:t>the</w:t>
            </w:r>
            <w:r w:rsidRPr="0077136B">
              <w:rPr>
                <w:rFonts w:ascii="SassoonCRInfant" w:hAnsi="SassoonCRInfant"/>
                <w:sz w:val="20"/>
                <w:szCs w:val="20"/>
              </w:rPr>
              <w:t xml:space="preserve">. In handwriting, we will be revisiting the graphemes g, o, c, </w:t>
            </w:r>
            <w:proofErr w:type="gramStart"/>
            <w:r w:rsidRPr="0077136B">
              <w:rPr>
                <w:rFonts w:ascii="SassoonCRInfant" w:hAnsi="SassoonCRInfant"/>
                <w:sz w:val="20"/>
                <w:szCs w:val="20"/>
              </w:rPr>
              <w:t>k</w:t>
            </w:r>
            <w:proofErr w:type="gramEnd"/>
            <w:r w:rsidRPr="0077136B">
              <w:rPr>
                <w:rFonts w:ascii="SassoonCRInfant" w:hAnsi="SassoonCRInfant"/>
                <w:sz w:val="20"/>
                <w:szCs w:val="20"/>
              </w:rPr>
              <w:t xml:space="preserve"> and practising their correct letter formation.</w:t>
            </w:r>
          </w:p>
        </w:tc>
      </w:tr>
      <w:tr w:rsidR="0077136B" w:rsidRPr="0077136B" w:rsidTr="00E83CEE">
        <w:trPr>
          <w:trHeight w:val="690"/>
        </w:trPr>
        <w:tc>
          <w:tcPr>
            <w:tcW w:w="9634" w:type="dxa"/>
            <w:shd w:val="clear" w:color="auto" w:fill="E2EFD9" w:themeFill="accent6" w:themeFillTint="33"/>
          </w:tcPr>
          <w:p w:rsidR="0077136B" w:rsidRPr="0077136B" w:rsidRDefault="0077136B" w:rsidP="0077136B">
            <w:pPr>
              <w:rPr>
                <w:rFonts w:ascii="SassoonCRInfant" w:hAnsi="SassoonCRInfant"/>
                <w:sz w:val="20"/>
                <w:szCs w:val="20"/>
              </w:rPr>
            </w:pPr>
            <w:r w:rsidRPr="0077136B">
              <w:rPr>
                <w:rFonts w:ascii="SassoonCRInfant" w:hAnsi="SassoonCRInfant"/>
                <w:b/>
                <w:sz w:val="20"/>
                <w:szCs w:val="20"/>
              </w:rPr>
              <w:t>PSED:</w:t>
            </w:r>
            <w:r w:rsidRPr="0077136B">
              <w:rPr>
                <w:rFonts w:ascii="SassoonCRInfant" w:hAnsi="SassoonCRInfant"/>
                <w:sz w:val="20"/>
                <w:szCs w:val="20"/>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share my interests with others.</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talk about when I am happy or sad. </w:t>
            </w:r>
          </w:p>
          <w:p w:rsidR="0077136B" w:rsidRPr="0077136B" w:rsidRDefault="0077136B" w:rsidP="0077136B">
            <w:pPr>
              <w:rPr>
                <w:rFonts w:ascii="SassoonCRInfant" w:hAnsi="SassoonCRInfant"/>
                <w:sz w:val="20"/>
                <w:szCs w:val="20"/>
              </w:rPr>
            </w:pPr>
          </w:p>
        </w:tc>
      </w:tr>
      <w:tr w:rsidR="0077136B" w:rsidRPr="0077136B" w:rsidTr="00E83CEE">
        <w:trPr>
          <w:trHeight w:val="802"/>
        </w:trPr>
        <w:tc>
          <w:tcPr>
            <w:tcW w:w="9634" w:type="dxa"/>
            <w:shd w:val="clear" w:color="auto" w:fill="E2EFD9" w:themeFill="accent6" w:themeFillTint="33"/>
          </w:tcPr>
          <w:p w:rsidR="0077136B" w:rsidRPr="0077136B" w:rsidRDefault="0077136B" w:rsidP="0077136B">
            <w:pPr>
              <w:rPr>
                <w:rFonts w:ascii="SassoonCRInfant" w:hAnsi="SassoonCRInfant"/>
                <w:b/>
                <w:sz w:val="20"/>
                <w:szCs w:val="20"/>
              </w:rPr>
            </w:pPr>
            <w:r w:rsidRPr="0077136B">
              <w:rPr>
                <w:rFonts w:ascii="SassoonCRInfant" w:hAnsi="SassoonCRInfant"/>
                <w:b/>
                <w:sz w:val="20"/>
                <w:szCs w:val="20"/>
              </w:rPr>
              <w:t xml:space="preserve">Communication and Language: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listen and respond to ideas provided by other people.</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describe an element of a past event; I have felt…when…</w:t>
            </w:r>
          </w:p>
        </w:tc>
      </w:tr>
      <w:tr w:rsidR="0077136B" w:rsidRPr="0077136B" w:rsidTr="00E83CEE">
        <w:trPr>
          <w:trHeight w:val="714"/>
        </w:trPr>
        <w:tc>
          <w:tcPr>
            <w:tcW w:w="9634" w:type="dxa"/>
            <w:shd w:val="clear" w:color="auto" w:fill="E2EFD9" w:themeFill="accent6" w:themeFillTint="33"/>
          </w:tcPr>
          <w:p w:rsidR="0077136B" w:rsidRPr="0077136B" w:rsidRDefault="0077136B" w:rsidP="0077136B">
            <w:pPr>
              <w:rPr>
                <w:rFonts w:ascii="SassoonCRInfant" w:hAnsi="SassoonCRInfant"/>
                <w:b/>
                <w:sz w:val="20"/>
                <w:szCs w:val="20"/>
              </w:rPr>
            </w:pPr>
            <w:r w:rsidRPr="0077136B">
              <w:rPr>
                <w:rFonts w:ascii="SassoonCRInfant" w:hAnsi="SassoonCRInfant"/>
                <w:b/>
                <w:sz w:val="20"/>
                <w:szCs w:val="20"/>
              </w:rPr>
              <w:t xml:space="preserve">Physical Development: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practise using scissors with control to snip paper.</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practise placing a ball through a hoop.</w:t>
            </w:r>
          </w:p>
        </w:tc>
      </w:tr>
      <w:tr w:rsidR="0077136B" w:rsidRPr="0077136B" w:rsidTr="00E83CEE">
        <w:trPr>
          <w:trHeight w:val="706"/>
        </w:trPr>
        <w:tc>
          <w:tcPr>
            <w:tcW w:w="9634" w:type="dxa"/>
            <w:shd w:val="clear" w:color="auto" w:fill="E2EFD9" w:themeFill="accent6" w:themeFillTint="33"/>
          </w:tcPr>
          <w:p w:rsidR="0077136B" w:rsidRPr="0077136B" w:rsidRDefault="0077136B" w:rsidP="0077136B">
            <w:pPr>
              <w:rPr>
                <w:rFonts w:ascii="SassoonCRInfant" w:hAnsi="SassoonCRInfant"/>
                <w:sz w:val="20"/>
                <w:szCs w:val="20"/>
              </w:rPr>
            </w:pPr>
            <w:r w:rsidRPr="0077136B">
              <w:rPr>
                <w:rFonts w:ascii="SassoonCRInfant" w:hAnsi="SassoonCRInfant"/>
                <w:b/>
                <w:sz w:val="20"/>
                <w:szCs w:val="20"/>
              </w:rPr>
              <w:t>Literacy:</w:t>
            </w:r>
            <w:r w:rsidRPr="0077136B">
              <w:rPr>
                <w:rFonts w:ascii="SassoonCRInfant" w:hAnsi="SassoonCRInfant"/>
                <w:sz w:val="20"/>
                <w:szCs w:val="20"/>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recognise and write the graphemes </w:t>
            </w:r>
            <w:r w:rsidRPr="0077136B">
              <w:rPr>
                <w:rFonts w:ascii="SassoonCRInfant" w:hAnsi="SassoonCRInfant"/>
                <w:b/>
                <w:sz w:val="20"/>
                <w:szCs w:val="20"/>
              </w:rPr>
              <w:t xml:space="preserve">h, b, f and l </w:t>
            </w:r>
            <w:r w:rsidRPr="0077136B">
              <w:rPr>
                <w:rFonts w:ascii="SassoonCRInfant" w:hAnsi="SassoonCRInfant"/>
                <w:sz w:val="20"/>
                <w:szCs w:val="20"/>
              </w:rPr>
              <w:t xml:space="preserve"> </w:t>
            </w:r>
          </w:p>
          <w:p w:rsidR="0077136B" w:rsidRPr="0077136B" w:rsidRDefault="0077136B" w:rsidP="0077136B">
            <w:pPr>
              <w:rPr>
                <w:rFonts w:ascii="SassoonCRInfant" w:hAnsi="SassoonCRInfant"/>
                <w:b/>
                <w:sz w:val="20"/>
                <w:szCs w:val="20"/>
              </w:rPr>
            </w:pPr>
            <w:r w:rsidRPr="0077136B">
              <w:rPr>
                <w:rFonts w:ascii="SassoonCRInfant" w:hAnsi="SassoonCRInfant"/>
                <w:sz w:val="20"/>
                <w:szCs w:val="20"/>
              </w:rPr>
              <w:t xml:space="preserve">To recognise the tricky word </w:t>
            </w:r>
            <w:r w:rsidRPr="0077136B">
              <w:rPr>
                <w:rFonts w:ascii="SassoonCRInfant" w:hAnsi="SassoonCRInfant"/>
                <w:b/>
                <w:sz w:val="20"/>
                <w:szCs w:val="20"/>
              </w:rPr>
              <w:t xml:space="preserve">the.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hear and identify the initial sound in words; </w:t>
            </w:r>
            <w:r w:rsidRPr="0077136B">
              <w:rPr>
                <w:rFonts w:ascii="SassoonCRInfant" w:hAnsi="SassoonCRInfant"/>
                <w:b/>
                <w:sz w:val="20"/>
                <w:szCs w:val="20"/>
              </w:rPr>
              <w:t xml:space="preserve">s, a, t, p, </w:t>
            </w:r>
            <w:proofErr w:type="spellStart"/>
            <w:r w:rsidRPr="0077136B">
              <w:rPr>
                <w:rFonts w:ascii="SassoonCRInfant" w:hAnsi="SassoonCRInfant"/>
                <w:b/>
                <w:sz w:val="20"/>
                <w:szCs w:val="20"/>
              </w:rPr>
              <w:t>i</w:t>
            </w:r>
            <w:proofErr w:type="spellEnd"/>
            <w:r w:rsidRPr="0077136B">
              <w:rPr>
                <w:rFonts w:ascii="SassoonCRInfant" w:hAnsi="SassoonCRInfant"/>
                <w:b/>
                <w:sz w:val="20"/>
                <w:szCs w:val="20"/>
              </w:rPr>
              <w:t xml:space="preserve">, n, m, d, g, o, c, k, </w:t>
            </w:r>
            <w:proofErr w:type="spellStart"/>
            <w:r w:rsidRPr="0077136B">
              <w:rPr>
                <w:rFonts w:ascii="SassoonCRInfant" w:hAnsi="SassoonCRInfant"/>
                <w:b/>
                <w:sz w:val="20"/>
                <w:szCs w:val="20"/>
              </w:rPr>
              <w:t>ck</w:t>
            </w:r>
            <w:proofErr w:type="spellEnd"/>
            <w:r w:rsidRPr="0077136B">
              <w:rPr>
                <w:rFonts w:ascii="SassoonCRInfant" w:hAnsi="SassoonCRInfant"/>
                <w:b/>
                <w:sz w:val="20"/>
                <w:szCs w:val="20"/>
              </w:rPr>
              <w:t>, e, u, r.</w:t>
            </w:r>
          </w:p>
        </w:tc>
      </w:tr>
      <w:tr w:rsidR="0077136B" w:rsidRPr="0077136B" w:rsidTr="00E83CEE">
        <w:trPr>
          <w:trHeight w:val="700"/>
        </w:trPr>
        <w:tc>
          <w:tcPr>
            <w:tcW w:w="9634" w:type="dxa"/>
            <w:shd w:val="clear" w:color="auto" w:fill="E2EFD9" w:themeFill="accent6" w:themeFillTint="33"/>
          </w:tcPr>
          <w:p w:rsidR="0077136B" w:rsidRPr="0077136B" w:rsidRDefault="0077136B" w:rsidP="0077136B">
            <w:pPr>
              <w:rPr>
                <w:rFonts w:ascii="SassoonCRInfant" w:hAnsi="SassoonCRInfant"/>
                <w:sz w:val="20"/>
                <w:szCs w:val="20"/>
              </w:rPr>
            </w:pPr>
            <w:r w:rsidRPr="0077136B">
              <w:rPr>
                <w:rFonts w:ascii="SassoonCRInfant" w:hAnsi="SassoonCRInfant"/>
                <w:b/>
                <w:sz w:val="20"/>
                <w:szCs w:val="20"/>
              </w:rPr>
              <w:t>Mathematics:</w:t>
            </w:r>
            <w:r w:rsidRPr="0077136B">
              <w:rPr>
                <w:rFonts w:ascii="SassoonCRInfant" w:hAnsi="SassoonCRInfant"/>
                <w:sz w:val="20"/>
                <w:szCs w:val="20"/>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recognise the numeral 3 and represent the amount in different ways (including the use of the part, part whole model).</w:t>
            </w:r>
          </w:p>
        </w:tc>
      </w:tr>
      <w:tr w:rsidR="0077136B" w:rsidRPr="0077136B" w:rsidTr="00E83CEE">
        <w:trPr>
          <w:trHeight w:val="708"/>
        </w:trPr>
        <w:tc>
          <w:tcPr>
            <w:tcW w:w="9634" w:type="dxa"/>
            <w:shd w:val="clear" w:color="auto" w:fill="E2EFD9" w:themeFill="accent6" w:themeFillTint="33"/>
          </w:tcPr>
          <w:p w:rsidR="0077136B" w:rsidRPr="0077136B" w:rsidRDefault="0077136B" w:rsidP="0077136B">
            <w:pPr>
              <w:rPr>
                <w:rFonts w:ascii="SassoonCRInfant" w:hAnsi="SassoonCRInfant"/>
                <w:sz w:val="20"/>
                <w:szCs w:val="20"/>
              </w:rPr>
            </w:pPr>
            <w:r w:rsidRPr="0077136B">
              <w:rPr>
                <w:rFonts w:ascii="SassoonCRInfant" w:hAnsi="SassoonCRInfant"/>
                <w:b/>
                <w:sz w:val="20"/>
                <w:szCs w:val="20"/>
              </w:rPr>
              <w:t>Understanding of the World:</w:t>
            </w:r>
            <w:r w:rsidRPr="0077136B">
              <w:rPr>
                <w:rFonts w:ascii="SassoonCRInfant" w:hAnsi="SassoonCRInfant"/>
                <w:sz w:val="20"/>
                <w:szCs w:val="20"/>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look closely at similarities and differences in how we look and what we like.</w:t>
            </w:r>
          </w:p>
        </w:tc>
      </w:tr>
      <w:tr w:rsidR="0077136B" w:rsidRPr="0077136B" w:rsidTr="00E83CEE">
        <w:trPr>
          <w:trHeight w:val="1016"/>
        </w:trPr>
        <w:tc>
          <w:tcPr>
            <w:tcW w:w="9634" w:type="dxa"/>
            <w:shd w:val="clear" w:color="auto" w:fill="E2EFD9" w:themeFill="accent6" w:themeFillTint="33"/>
          </w:tcPr>
          <w:p w:rsidR="0077136B" w:rsidRPr="0077136B" w:rsidRDefault="0077136B" w:rsidP="0077136B">
            <w:pPr>
              <w:rPr>
                <w:rFonts w:ascii="SassoonCRInfant" w:hAnsi="SassoonCRInfant"/>
                <w:b/>
                <w:sz w:val="20"/>
                <w:szCs w:val="20"/>
              </w:rPr>
            </w:pPr>
            <w:r w:rsidRPr="0077136B">
              <w:rPr>
                <w:rFonts w:ascii="SassoonCRInfant" w:hAnsi="SassoonCRInfant"/>
                <w:b/>
                <w:sz w:val="20"/>
                <w:szCs w:val="20"/>
              </w:rPr>
              <w:t xml:space="preserve">Expressive Arts and Design: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name and match colours.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identify and name the primary colours.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learn the Rainbow song.</w:t>
            </w:r>
          </w:p>
          <w:p w:rsidR="0077136B" w:rsidRPr="0077136B" w:rsidRDefault="0077136B" w:rsidP="0077136B">
            <w:pPr>
              <w:rPr>
                <w:rFonts w:ascii="SassoonCRInfant" w:hAnsi="SassoonCRInfant"/>
                <w:sz w:val="20"/>
                <w:szCs w:val="20"/>
              </w:rPr>
            </w:pPr>
          </w:p>
        </w:tc>
      </w:tr>
      <w:tr w:rsidR="0077136B" w:rsidRPr="0077136B" w:rsidTr="00E83CEE">
        <w:trPr>
          <w:trHeight w:val="846"/>
        </w:trPr>
        <w:tc>
          <w:tcPr>
            <w:tcW w:w="9634" w:type="dxa"/>
            <w:shd w:val="clear" w:color="auto" w:fill="F7CAAC" w:themeFill="accent2" w:themeFillTint="66"/>
          </w:tcPr>
          <w:p w:rsidR="0077136B" w:rsidRPr="0077136B" w:rsidRDefault="0077136B" w:rsidP="0077136B">
            <w:pPr>
              <w:rPr>
                <w:rFonts w:ascii="SassoonCRInfant" w:hAnsi="SassoonCRInfant"/>
                <w:b/>
                <w:sz w:val="20"/>
                <w:szCs w:val="20"/>
              </w:rPr>
            </w:pPr>
            <w:r w:rsidRPr="0077136B">
              <w:rPr>
                <w:rFonts w:ascii="SassoonCRInfant" w:hAnsi="SassoonCRInfant"/>
                <w:b/>
                <w:sz w:val="20"/>
                <w:szCs w:val="20"/>
              </w:rPr>
              <w:t>Vocabulary:</w:t>
            </w:r>
          </w:p>
          <w:p w:rsidR="0077136B" w:rsidRPr="0077136B" w:rsidRDefault="0077136B" w:rsidP="0077136B">
            <w:pPr>
              <w:jc w:val="center"/>
              <w:rPr>
                <w:rFonts w:ascii="SassoonCRInfant" w:hAnsi="SassoonCRInfant"/>
                <w:b/>
                <w:sz w:val="20"/>
                <w:szCs w:val="20"/>
              </w:rPr>
            </w:pPr>
            <w:r w:rsidRPr="0077136B">
              <w:rPr>
                <w:rFonts w:ascii="SassoonCRInfant" w:hAnsi="SassoonCRInfant"/>
                <w:b/>
                <w:sz w:val="20"/>
                <w:szCs w:val="20"/>
              </w:rPr>
              <w:t xml:space="preserve">Primary colours         fear        calm       similarities </w:t>
            </w:r>
          </w:p>
          <w:p w:rsidR="0077136B" w:rsidRPr="0077136B" w:rsidRDefault="0077136B" w:rsidP="0077136B">
            <w:pPr>
              <w:jc w:val="center"/>
              <w:rPr>
                <w:rFonts w:ascii="SassoonCRInfant" w:hAnsi="SassoonCRInfant"/>
                <w:b/>
                <w:sz w:val="20"/>
                <w:szCs w:val="20"/>
              </w:rPr>
            </w:pPr>
            <w:r w:rsidRPr="0077136B">
              <w:rPr>
                <w:rFonts w:ascii="SassoonCRInfant" w:hAnsi="SassoonCRInfant"/>
                <w:b/>
                <w:sz w:val="20"/>
                <w:szCs w:val="20"/>
              </w:rPr>
              <w:t xml:space="preserve">feelings    difference </w:t>
            </w:r>
          </w:p>
        </w:tc>
      </w:tr>
    </w:tbl>
    <w:tbl>
      <w:tblPr>
        <w:tblStyle w:val="TableGrid5"/>
        <w:tblW w:w="9498" w:type="dxa"/>
        <w:tblInd w:w="-289" w:type="dxa"/>
        <w:tblLook w:val="04A0" w:firstRow="1" w:lastRow="0" w:firstColumn="1" w:lastColumn="0" w:noHBand="0" w:noVBand="1"/>
      </w:tblPr>
      <w:tblGrid>
        <w:gridCol w:w="9498"/>
      </w:tblGrid>
      <w:tr w:rsidR="0077136B" w:rsidRPr="0077136B" w:rsidTr="00E83CEE">
        <w:tc>
          <w:tcPr>
            <w:tcW w:w="9498" w:type="dxa"/>
            <w:shd w:val="clear" w:color="auto" w:fill="C5E0B3" w:themeFill="accent6" w:themeFillTint="66"/>
          </w:tcPr>
          <w:p w:rsidR="0077136B" w:rsidRPr="0077136B" w:rsidRDefault="0077136B" w:rsidP="0077136B">
            <w:pPr>
              <w:rPr>
                <w:rFonts w:ascii="SassoonCRInfant" w:hAnsi="SassoonCRInfant"/>
                <w:sz w:val="24"/>
                <w:szCs w:val="24"/>
              </w:rPr>
            </w:pPr>
            <w:r w:rsidRPr="0077136B">
              <w:rPr>
                <w:rFonts w:ascii="SassoonCRInfant" w:hAnsi="SassoonCRInfant"/>
                <w:b/>
                <w:sz w:val="24"/>
                <w:szCs w:val="24"/>
              </w:rPr>
              <w:t xml:space="preserve">Key Question Week </w:t>
            </w:r>
            <w:r>
              <w:rPr>
                <w:rFonts w:ascii="SassoonCRInfant" w:hAnsi="SassoonCRInfant"/>
                <w:b/>
                <w:sz w:val="24"/>
                <w:szCs w:val="24"/>
              </w:rPr>
              <w:t>6</w:t>
            </w:r>
            <w:r w:rsidRPr="0077136B">
              <w:rPr>
                <w:rFonts w:ascii="SassoonCRInfant" w:hAnsi="SassoonCRInfant"/>
                <w:b/>
                <w:sz w:val="24"/>
                <w:szCs w:val="24"/>
              </w:rPr>
              <w:t>: What’s that falling..?</w:t>
            </w:r>
          </w:p>
        </w:tc>
      </w:tr>
      <w:tr w:rsidR="0077136B" w:rsidRPr="0077136B" w:rsidTr="00E83CEE">
        <w:tc>
          <w:tcPr>
            <w:tcW w:w="9498" w:type="dxa"/>
            <w:shd w:val="clear" w:color="auto" w:fill="E2EFD9" w:themeFill="accent6" w:themeFillTint="33"/>
          </w:tcPr>
          <w:p w:rsidR="0077136B" w:rsidRPr="0077136B" w:rsidRDefault="0077136B" w:rsidP="0077136B">
            <w:pPr>
              <w:rPr>
                <w:rFonts w:ascii="SassoonCRInfant" w:hAnsi="SassoonCRInfant"/>
                <w:b/>
                <w:i/>
                <w:sz w:val="24"/>
                <w:szCs w:val="24"/>
              </w:rPr>
            </w:pPr>
            <w:r w:rsidRPr="0077136B">
              <w:rPr>
                <w:rFonts w:ascii="SassoonCRInfant" w:hAnsi="SassoonCRInfant"/>
                <w:b/>
                <w:sz w:val="24"/>
                <w:szCs w:val="24"/>
              </w:rPr>
              <w:t xml:space="preserve">Key Text for Linked Learning: </w:t>
            </w:r>
            <w:r w:rsidRPr="0077136B">
              <w:rPr>
                <w:rFonts w:ascii="SassoonCRInfant" w:hAnsi="SassoonCRInfant"/>
                <w:sz w:val="24"/>
                <w:szCs w:val="24"/>
              </w:rPr>
              <w:t>Autumn Leaves Poem</w:t>
            </w:r>
            <w:r w:rsidRPr="0077136B">
              <w:rPr>
                <w:rFonts w:ascii="SassoonCRInfant" w:hAnsi="SassoonCRInfant"/>
                <w:b/>
                <w:i/>
                <w:sz w:val="24"/>
                <w:szCs w:val="24"/>
              </w:rPr>
              <w:t xml:space="preserve"> </w:t>
            </w:r>
          </w:p>
          <w:p w:rsidR="0077136B" w:rsidRPr="0077136B" w:rsidRDefault="0077136B" w:rsidP="0077136B">
            <w:pPr>
              <w:rPr>
                <w:rFonts w:ascii="SassoonCRInfant" w:hAnsi="SassoonCRInfant"/>
                <w:szCs w:val="24"/>
              </w:rPr>
            </w:pPr>
            <w:r w:rsidRPr="0077136B">
              <w:rPr>
                <w:rFonts w:ascii="SassoonCRInfant" w:hAnsi="SassoonCRInfant"/>
                <w:szCs w:val="24"/>
              </w:rPr>
              <w:t xml:space="preserve">This week we will be learning all about the season Autumn!! Children will be learning to recite an Autumn poem using the rhythm of Frere Jacques. They will also be learning to follow a simple steady beat using their hands to tap their knees. We will be discussing the changes that happen in Autumn and will be identifying these in their natural environment. On Wednesday children will be going into our schools forest area to explore and discuss the physical changes they can see. Children will be collecting Autumnal objects to create textured pictures. </w:t>
            </w:r>
            <w:r w:rsidRPr="0077136B">
              <w:rPr>
                <w:rFonts w:ascii="SassoonCRInfant" w:hAnsi="SassoonCRInfant"/>
                <w:sz w:val="20"/>
                <w:szCs w:val="20"/>
              </w:rPr>
              <w:t xml:space="preserve">In phonics, the children will be completing a Phonics assessment </w:t>
            </w:r>
            <w:r w:rsidRPr="0077136B">
              <w:rPr>
                <w:rFonts w:ascii="SassoonCRInfant" w:hAnsi="SassoonCRInfant"/>
                <w:sz w:val="20"/>
                <w:szCs w:val="20"/>
              </w:rPr>
              <w:lastRenderedPageBreak/>
              <w:t xml:space="preserve">on the GCP’s taught over this half term; </w:t>
            </w:r>
            <w:r w:rsidRPr="0077136B">
              <w:rPr>
                <w:rFonts w:ascii="SassoonCRInfant" w:hAnsi="SassoonCRInfant"/>
                <w:b/>
                <w:sz w:val="20"/>
                <w:szCs w:val="20"/>
              </w:rPr>
              <w:t xml:space="preserve">s, a, t, p, </w:t>
            </w:r>
            <w:proofErr w:type="spellStart"/>
            <w:r w:rsidRPr="0077136B">
              <w:rPr>
                <w:rFonts w:ascii="SassoonCRInfant" w:hAnsi="SassoonCRInfant"/>
                <w:b/>
                <w:sz w:val="20"/>
                <w:szCs w:val="20"/>
              </w:rPr>
              <w:t>i</w:t>
            </w:r>
            <w:proofErr w:type="spellEnd"/>
            <w:r w:rsidRPr="0077136B">
              <w:rPr>
                <w:rFonts w:ascii="SassoonCRInfant" w:hAnsi="SassoonCRInfant"/>
                <w:b/>
                <w:sz w:val="20"/>
                <w:szCs w:val="20"/>
              </w:rPr>
              <w:t xml:space="preserve">, n, m, d, g, o, c, k, </w:t>
            </w:r>
            <w:proofErr w:type="spellStart"/>
            <w:r w:rsidRPr="0077136B">
              <w:rPr>
                <w:rFonts w:ascii="SassoonCRInfant" w:hAnsi="SassoonCRInfant"/>
                <w:b/>
                <w:sz w:val="20"/>
                <w:szCs w:val="20"/>
              </w:rPr>
              <w:t>ck</w:t>
            </w:r>
            <w:proofErr w:type="spellEnd"/>
            <w:r w:rsidRPr="0077136B">
              <w:rPr>
                <w:rFonts w:ascii="SassoonCRInfant" w:hAnsi="SassoonCRInfant"/>
                <w:b/>
                <w:sz w:val="20"/>
                <w:szCs w:val="20"/>
              </w:rPr>
              <w:t>, e, u, r, h, b, f, l.</w:t>
            </w:r>
            <w:r w:rsidRPr="0077136B">
              <w:rPr>
                <w:rFonts w:ascii="SassoonCRInfant" w:hAnsi="SassoonCRInfant"/>
                <w:sz w:val="20"/>
                <w:szCs w:val="20"/>
              </w:rPr>
              <w:t xml:space="preserve"> They will continue to practise orally blending words containing their known phonemes e.g. fit, rub, hot. The children will also be revisiting the tricky word </w:t>
            </w:r>
            <w:r w:rsidRPr="0077136B">
              <w:rPr>
                <w:rFonts w:ascii="SassoonCRInfant" w:hAnsi="SassoonCRInfant"/>
                <w:b/>
                <w:sz w:val="20"/>
                <w:szCs w:val="20"/>
              </w:rPr>
              <w:t>the, I and is</w:t>
            </w:r>
            <w:r w:rsidRPr="0077136B">
              <w:rPr>
                <w:rFonts w:ascii="SassoonCRInfant" w:hAnsi="SassoonCRInfant"/>
                <w:sz w:val="20"/>
                <w:szCs w:val="20"/>
              </w:rPr>
              <w:t xml:space="preserve">. In handwriting, we will be revisiting the graphemes </w:t>
            </w:r>
            <w:proofErr w:type="spellStart"/>
            <w:r w:rsidRPr="0077136B">
              <w:rPr>
                <w:rFonts w:ascii="SassoonCRInfant" w:hAnsi="SassoonCRInfant"/>
                <w:b/>
                <w:sz w:val="20"/>
                <w:szCs w:val="20"/>
              </w:rPr>
              <w:t>ck</w:t>
            </w:r>
            <w:proofErr w:type="spellEnd"/>
            <w:r w:rsidRPr="0077136B">
              <w:rPr>
                <w:rFonts w:ascii="SassoonCRInfant" w:hAnsi="SassoonCRInfant"/>
                <w:b/>
                <w:sz w:val="20"/>
                <w:szCs w:val="20"/>
              </w:rPr>
              <w:t xml:space="preserve">, e, r, </w:t>
            </w:r>
            <w:proofErr w:type="gramStart"/>
            <w:r w:rsidRPr="0077136B">
              <w:rPr>
                <w:rFonts w:ascii="SassoonCRInfant" w:hAnsi="SassoonCRInfant"/>
                <w:b/>
                <w:sz w:val="20"/>
                <w:szCs w:val="20"/>
              </w:rPr>
              <w:t>u</w:t>
            </w:r>
            <w:proofErr w:type="gramEnd"/>
            <w:r w:rsidRPr="0077136B">
              <w:rPr>
                <w:rFonts w:ascii="SassoonCRInfant" w:hAnsi="SassoonCRInfant"/>
                <w:sz w:val="20"/>
                <w:szCs w:val="20"/>
              </w:rPr>
              <w:t xml:space="preserve"> and practising their formation. </w:t>
            </w:r>
          </w:p>
        </w:tc>
      </w:tr>
      <w:tr w:rsidR="0077136B" w:rsidRPr="0077136B" w:rsidTr="00E83CEE">
        <w:trPr>
          <w:trHeight w:val="690"/>
        </w:trPr>
        <w:tc>
          <w:tcPr>
            <w:tcW w:w="9498" w:type="dxa"/>
            <w:shd w:val="clear" w:color="auto" w:fill="E2EFD9" w:themeFill="accent6" w:themeFillTint="33"/>
          </w:tcPr>
          <w:p w:rsidR="0077136B" w:rsidRPr="0077136B" w:rsidRDefault="0077136B" w:rsidP="0077136B">
            <w:pPr>
              <w:rPr>
                <w:rFonts w:ascii="SassoonCRInfant" w:hAnsi="SassoonCRInfant"/>
                <w:sz w:val="24"/>
                <w:szCs w:val="24"/>
              </w:rPr>
            </w:pPr>
            <w:r w:rsidRPr="0077136B">
              <w:rPr>
                <w:rFonts w:ascii="SassoonCRInfant" w:hAnsi="SassoonCRInfant"/>
                <w:b/>
                <w:sz w:val="24"/>
                <w:szCs w:val="24"/>
              </w:rPr>
              <w:lastRenderedPageBreak/>
              <w:t>PSED:</w:t>
            </w:r>
            <w:r w:rsidRPr="0077136B">
              <w:rPr>
                <w:rFonts w:ascii="SassoonCRInfant" w:hAnsi="SassoonCRInfant"/>
                <w:sz w:val="24"/>
                <w:szCs w:val="24"/>
              </w:rPr>
              <w:t xml:space="preserve"> </w:t>
            </w:r>
          </w:p>
          <w:p w:rsidR="0077136B" w:rsidRPr="0077136B" w:rsidRDefault="0077136B" w:rsidP="0077136B">
            <w:pPr>
              <w:rPr>
                <w:rFonts w:ascii="SassoonCRInfant" w:hAnsi="SassoonCRInfant"/>
                <w:sz w:val="18"/>
                <w:szCs w:val="18"/>
              </w:rPr>
            </w:pPr>
            <w:r w:rsidRPr="0077136B">
              <w:rPr>
                <w:rFonts w:ascii="SassoonCRInfant" w:hAnsi="SassoonCRInfant"/>
                <w:sz w:val="20"/>
                <w:szCs w:val="18"/>
              </w:rPr>
              <w:t xml:space="preserve">To demonstrate an act of kindness towards others. </w:t>
            </w:r>
          </w:p>
        </w:tc>
      </w:tr>
      <w:tr w:rsidR="0077136B" w:rsidRPr="0077136B" w:rsidTr="00E83CEE">
        <w:trPr>
          <w:trHeight w:val="802"/>
        </w:trPr>
        <w:tc>
          <w:tcPr>
            <w:tcW w:w="9498" w:type="dxa"/>
            <w:shd w:val="clear" w:color="auto" w:fill="E2EFD9" w:themeFill="accent6" w:themeFillTint="33"/>
          </w:tcPr>
          <w:p w:rsidR="0077136B" w:rsidRPr="0077136B" w:rsidRDefault="0077136B" w:rsidP="0077136B">
            <w:pPr>
              <w:rPr>
                <w:rFonts w:ascii="SassoonCRInfant" w:hAnsi="SassoonCRInfant"/>
                <w:b/>
                <w:sz w:val="24"/>
                <w:szCs w:val="24"/>
              </w:rPr>
            </w:pPr>
            <w:r w:rsidRPr="0077136B">
              <w:rPr>
                <w:rFonts w:ascii="SassoonCRInfant" w:hAnsi="SassoonCRInfant"/>
                <w:b/>
                <w:sz w:val="24"/>
                <w:szCs w:val="24"/>
              </w:rPr>
              <w:t xml:space="preserve">Communication and Language: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To demonstrate good manners by using the social phrase ‘please’.</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recite a simple Autumn poem. </w:t>
            </w:r>
          </w:p>
        </w:tc>
      </w:tr>
      <w:tr w:rsidR="0077136B" w:rsidRPr="0077136B" w:rsidTr="00E83CEE">
        <w:trPr>
          <w:trHeight w:val="714"/>
        </w:trPr>
        <w:tc>
          <w:tcPr>
            <w:tcW w:w="9498" w:type="dxa"/>
            <w:shd w:val="clear" w:color="auto" w:fill="E2EFD9" w:themeFill="accent6" w:themeFillTint="33"/>
          </w:tcPr>
          <w:p w:rsidR="0077136B" w:rsidRPr="0077136B" w:rsidRDefault="0077136B" w:rsidP="0077136B">
            <w:pPr>
              <w:rPr>
                <w:rFonts w:ascii="SassoonCRInfant" w:hAnsi="SassoonCRInfant"/>
                <w:b/>
                <w:sz w:val="24"/>
                <w:szCs w:val="24"/>
              </w:rPr>
            </w:pPr>
            <w:r w:rsidRPr="0077136B">
              <w:rPr>
                <w:rFonts w:ascii="SassoonCRInfant" w:hAnsi="SassoonCRInfant"/>
                <w:b/>
                <w:sz w:val="24"/>
                <w:szCs w:val="24"/>
              </w:rPr>
              <w:t xml:space="preserve">Physical Development: </w:t>
            </w:r>
          </w:p>
          <w:p w:rsidR="0077136B" w:rsidRPr="0077136B" w:rsidRDefault="0077136B" w:rsidP="0077136B">
            <w:pPr>
              <w:rPr>
                <w:rFonts w:ascii="SassoonCRInfant" w:hAnsi="SassoonCRInfant"/>
                <w:sz w:val="20"/>
                <w:szCs w:val="18"/>
              </w:rPr>
            </w:pPr>
            <w:r w:rsidRPr="0077136B">
              <w:rPr>
                <w:rFonts w:ascii="SassoonCRInfant" w:hAnsi="SassoonCRInfant"/>
                <w:sz w:val="20"/>
                <w:szCs w:val="18"/>
              </w:rPr>
              <w:t>To put their coat on and pull up their own zip independently.</w:t>
            </w:r>
          </w:p>
          <w:p w:rsidR="0077136B" w:rsidRPr="0077136B" w:rsidRDefault="0077136B" w:rsidP="0077136B">
            <w:pPr>
              <w:rPr>
                <w:rFonts w:ascii="SassoonCRInfant" w:hAnsi="SassoonCRInfant"/>
                <w:sz w:val="18"/>
                <w:szCs w:val="18"/>
              </w:rPr>
            </w:pPr>
            <w:r w:rsidRPr="0077136B">
              <w:rPr>
                <w:rFonts w:ascii="SassoonCRInfant" w:hAnsi="SassoonCRInfant"/>
                <w:sz w:val="20"/>
                <w:szCs w:val="18"/>
              </w:rPr>
              <w:t xml:space="preserve">To follow a curved line when cutting, using scissors. </w:t>
            </w:r>
          </w:p>
        </w:tc>
      </w:tr>
      <w:tr w:rsidR="0077136B" w:rsidRPr="0077136B" w:rsidTr="00E83CEE">
        <w:trPr>
          <w:trHeight w:val="706"/>
        </w:trPr>
        <w:tc>
          <w:tcPr>
            <w:tcW w:w="9498" w:type="dxa"/>
            <w:shd w:val="clear" w:color="auto" w:fill="E2EFD9" w:themeFill="accent6" w:themeFillTint="33"/>
          </w:tcPr>
          <w:p w:rsidR="0077136B" w:rsidRPr="0077136B" w:rsidRDefault="0077136B" w:rsidP="0077136B">
            <w:pPr>
              <w:rPr>
                <w:rFonts w:ascii="SassoonCRInfant" w:hAnsi="SassoonCRInfant"/>
                <w:sz w:val="24"/>
                <w:szCs w:val="24"/>
              </w:rPr>
            </w:pPr>
            <w:r w:rsidRPr="0077136B">
              <w:rPr>
                <w:rFonts w:ascii="SassoonCRInfant" w:hAnsi="SassoonCRInfant"/>
                <w:b/>
                <w:sz w:val="24"/>
                <w:szCs w:val="24"/>
              </w:rPr>
              <w:t>Literacy:</w:t>
            </w:r>
            <w:r w:rsidRPr="0077136B">
              <w:rPr>
                <w:rFonts w:ascii="SassoonCRInfant" w:hAnsi="SassoonCRInfant"/>
                <w:sz w:val="24"/>
                <w:szCs w:val="24"/>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apply my GCP knowledge in my writing. </w:t>
            </w:r>
          </w:p>
          <w:p w:rsidR="0077136B" w:rsidRPr="0077136B" w:rsidRDefault="0077136B" w:rsidP="0077136B">
            <w:pPr>
              <w:rPr>
                <w:rFonts w:ascii="SassoonCRInfant" w:hAnsi="SassoonCRInfant"/>
                <w:b/>
                <w:sz w:val="20"/>
                <w:szCs w:val="20"/>
              </w:rPr>
            </w:pPr>
            <w:r w:rsidRPr="0077136B">
              <w:rPr>
                <w:rFonts w:ascii="SassoonCRInfant" w:hAnsi="SassoonCRInfant"/>
                <w:sz w:val="20"/>
                <w:szCs w:val="20"/>
              </w:rPr>
              <w:t xml:space="preserve">To recognise the tricky word </w:t>
            </w:r>
            <w:r w:rsidRPr="0077136B">
              <w:rPr>
                <w:rFonts w:ascii="SassoonCRInfant" w:hAnsi="SassoonCRInfant"/>
                <w:b/>
                <w:sz w:val="20"/>
                <w:szCs w:val="20"/>
              </w:rPr>
              <w:t xml:space="preserve">the, I and is.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hear and identify the initial sound in words. </w:t>
            </w:r>
          </w:p>
        </w:tc>
      </w:tr>
      <w:tr w:rsidR="0077136B" w:rsidRPr="0077136B" w:rsidTr="00E83CEE">
        <w:trPr>
          <w:trHeight w:val="700"/>
        </w:trPr>
        <w:tc>
          <w:tcPr>
            <w:tcW w:w="9498" w:type="dxa"/>
            <w:shd w:val="clear" w:color="auto" w:fill="E2EFD9" w:themeFill="accent6" w:themeFillTint="33"/>
          </w:tcPr>
          <w:p w:rsidR="0077136B" w:rsidRPr="0077136B" w:rsidRDefault="0077136B" w:rsidP="0077136B">
            <w:pPr>
              <w:rPr>
                <w:rFonts w:ascii="SassoonCRInfant" w:hAnsi="SassoonCRInfant"/>
                <w:sz w:val="24"/>
                <w:szCs w:val="24"/>
              </w:rPr>
            </w:pPr>
            <w:r w:rsidRPr="0077136B">
              <w:rPr>
                <w:rFonts w:ascii="SassoonCRInfant" w:hAnsi="SassoonCRInfant"/>
                <w:b/>
                <w:sz w:val="24"/>
                <w:szCs w:val="24"/>
              </w:rPr>
              <w:t>Mathematics:</w:t>
            </w:r>
            <w:r w:rsidRPr="0077136B">
              <w:rPr>
                <w:rFonts w:ascii="SassoonCRInfant" w:hAnsi="SassoonCRInfant"/>
                <w:sz w:val="24"/>
                <w:szCs w:val="24"/>
              </w:rPr>
              <w:t xml:space="preserve"> </w:t>
            </w:r>
          </w:p>
          <w:p w:rsidR="0077136B" w:rsidRPr="0077136B" w:rsidRDefault="0077136B" w:rsidP="0077136B">
            <w:pPr>
              <w:rPr>
                <w:rFonts w:ascii="SassoonCRInfant" w:hAnsi="SassoonCRInfant"/>
                <w:sz w:val="18"/>
                <w:szCs w:val="18"/>
              </w:rPr>
            </w:pPr>
            <w:r w:rsidRPr="0077136B">
              <w:rPr>
                <w:rFonts w:ascii="SassoonCRInfant" w:hAnsi="SassoonCRInfant"/>
                <w:sz w:val="20"/>
                <w:szCs w:val="20"/>
              </w:rPr>
              <w:t xml:space="preserve">To use the vocabulary fewer and more to show amount. </w:t>
            </w:r>
          </w:p>
        </w:tc>
      </w:tr>
      <w:tr w:rsidR="0077136B" w:rsidRPr="0077136B" w:rsidTr="00E83CEE">
        <w:trPr>
          <w:trHeight w:val="708"/>
        </w:trPr>
        <w:tc>
          <w:tcPr>
            <w:tcW w:w="9498" w:type="dxa"/>
            <w:shd w:val="clear" w:color="auto" w:fill="E2EFD9" w:themeFill="accent6" w:themeFillTint="33"/>
          </w:tcPr>
          <w:p w:rsidR="0077136B" w:rsidRPr="0077136B" w:rsidRDefault="0077136B" w:rsidP="0077136B">
            <w:pPr>
              <w:rPr>
                <w:rFonts w:ascii="SassoonCRInfant" w:hAnsi="SassoonCRInfant"/>
                <w:sz w:val="24"/>
                <w:szCs w:val="24"/>
              </w:rPr>
            </w:pPr>
            <w:r w:rsidRPr="0077136B">
              <w:rPr>
                <w:rFonts w:ascii="SassoonCRInfant" w:hAnsi="SassoonCRInfant"/>
                <w:b/>
                <w:sz w:val="24"/>
                <w:szCs w:val="24"/>
              </w:rPr>
              <w:t>Understanding of the World:</w:t>
            </w:r>
            <w:r w:rsidRPr="0077136B">
              <w:rPr>
                <w:rFonts w:ascii="SassoonCRInfant" w:hAnsi="SassoonCRInfant"/>
                <w:sz w:val="24"/>
                <w:szCs w:val="24"/>
              </w:rPr>
              <w:t xml:space="preserve"> </w:t>
            </w:r>
          </w:p>
          <w:p w:rsidR="0077136B" w:rsidRPr="0077136B" w:rsidRDefault="0077136B" w:rsidP="0077136B">
            <w:pPr>
              <w:rPr>
                <w:rFonts w:ascii="SassoonCRInfant" w:hAnsi="SassoonCRInfant"/>
                <w:sz w:val="20"/>
                <w:szCs w:val="20"/>
              </w:rPr>
            </w:pPr>
            <w:r w:rsidRPr="0077136B">
              <w:rPr>
                <w:rFonts w:ascii="SassoonCRInfant" w:hAnsi="SassoonCRInfant"/>
                <w:sz w:val="20"/>
                <w:szCs w:val="20"/>
              </w:rPr>
              <w:t xml:space="preserve">To understand the natural effect of changing seasons on the natural world around them. </w:t>
            </w:r>
          </w:p>
        </w:tc>
      </w:tr>
      <w:tr w:rsidR="0077136B" w:rsidRPr="0077136B" w:rsidTr="00E83CEE">
        <w:trPr>
          <w:trHeight w:val="846"/>
        </w:trPr>
        <w:tc>
          <w:tcPr>
            <w:tcW w:w="9498" w:type="dxa"/>
            <w:tcBorders>
              <w:bottom w:val="single" w:sz="4" w:space="0" w:color="auto"/>
            </w:tcBorders>
            <w:shd w:val="clear" w:color="auto" w:fill="E2EFD9" w:themeFill="accent6" w:themeFillTint="33"/>
          </w:tcPr>
          <w:p w:rsidR="0077136B" w:rsidRPr="0077136B" w:rsidRDefault="0077136B" w:rsidP="0077136B">
            <w:pPr>
              <w:rPr>
                <w:rFonts w:ascii="SassoonCRInfant" w:hAnsi="SassoonCRInfant"/>
                <w:b/>
                <w:sz w:val="24"/>
                <w:szCs w:val="24"/>
              </w:rPr>
            </w:pPr>
            <w:r w:rsidRPr="0077136B">
              <w:rPr>
                <w:rFonts w:ascii="SassoonCRInfant" w:hAnsi="SassoonCRInfant"/>
                <w:b/>
                <w:sz w:val="24"/>
                <w:szCs w:val="24"/>
              </w:rPr>
              <w:t xml:space="preserve">Expressive Arts and Design: </w:t>
            </w:r>
          </w:p>
          <w:p w:rsidR="0077136B" w:rsidRPr="0077136B" w:rsidRDefault="0077136B" w:rsidP="0077136B">
            <w:pPr>
              <w:rPr>
                <w:rFonts w:ascii="SassoonCRInfant" w:hAnsi="SassoonCRInfant"/>
                <w:sz w:val="20"/>
                <w:szCs w:val="16"/>
              </w:rPr>
            </w:pPr>
            <w:r w:rsidRPr="0077136B">
              <w:rPr>
                <w:rFonts w:ascii="SassoonCRInfant" w:hAnsi="SassoonCRInfant"/>
                <w:sz w:val="20"/>
                <w:szCs w:val="16"/>
              </w:rPr>
              <w:t xml:space="preserve">To explore and talk about different textures. </w:t>
            </w:r>
          </w:p>
          <w:p w:rsidR="0077136B" w:rsidRPr="0077136B" w:rsidRDefault="0077136B" w:rsidP="0077136B">
            <w:pPr>
              <w:rPr>
                <w:rFonts w:ascii="SassoonCRInfant" w:hAnsi="SassoonCRInfant"/>
                <w:sz w:val="20"/>
                <w:szCs w:val="16"/>
              </w:rPr>
            </w:pPr>
            <w:r w:rsidRPr="0077136B">
              <w:rPr>
                <w:rFonts w:ascii="SassoonCRInfant" w:hAnsi="SassoonCRInfant"/>
                <w:sz w:val="20"/>
                <w:szCs w:val="16"/>
              </w:rPr>
              <w:t xml:space="preserve">To follow a steady beat using our bodies. </w:t>
            </w:r>
          </w:p>
          <w:p w:rsidR="0077136B" w:rsidRPr="0077136B" w:rsidRDefault="0077136B" w:rsidP="0077136B">
            <w:pPr>
              <w:rPr>
                <w:rFonts w:ascii="SassoonCRInfant" w:hAnsi="SassoonCRInfant"/>
                <w:sz w:val="20"/>
                <w:szCs w:val="20"/>
              </w:rPr>
            </w:pPr>
          </w:p>
        </w:tc>
      </w:tr>
      <w:tr w:rsidR="0077136B" w:rsidRPr="0077136B" w:rsidTr="00E83CEE">
        <w:trPr>
          <w:trHeight w:val="846"/>
        </w:trPr>
        <w:tc>
          <w:tcPr>
            <w:tcW w:w="9498" w:type="dxa"/>
            <w:tcBorders>
              <w:bottom w:val="nil"/>
            </w:tcBorders>
            <w:shd w:val="clear" w:color="auto" w:fill="F7CAAC" w:themeFill="accent2" w:themeFillTint="66"/>
          </w:tcPr>
          <w:p w:rsidR="0077136B" w:rsidRPr="0077136B" w:rsidRDefault="0077136B" w:rsidP="0077136B">
            <w:pPr>
              <w:rPr>
                <w:rFonts w:ascii="SassoonCRInfant" w:hAnsi="SassoonCRInfant"/>
                <w:b/>
                <w:sz w:val="24"/>
                <w:szCs w:val="24"/>
              </w:rPr>
            </w:pPr>
            <w:r w:rsidRPr="0077136B">
              <w:rPr>
                <w:rFonts w:ascii="SassoonCRInfant" w:hAnsi="SassoonCRInfant"/>
                <w:b/>
                <w:sz w:val="24"/>
                <w:szCs w:val="24"/>
              </w:rPr>
              <w:t xml:space="preserve">Vocabulary: </w:t>
            </w:r>
          </w:p>
          <w:p w:rsidR="0077136B" w:rsidRPr="0077136B" w:rsidRDefault="0077136B" w:rsidP="0077136B">
            <w:pPr>
              <w:shd w:val="clear" w:color="auto" w:fill="F7CAAC" w:themeFill="accent2" w:themeFillTint="66"/>
              <w:jc w:val="center"/>
              <w:rPr>
                <w:rFonts w:ascii="SassoonCRInfant" w:hAnsi="SassoonCRInfant"/>
                <w:sz w:val="16"/>
              </w:rPr>
            </w:pPr>
            <w:r w:rsidRPr="0077136B">
              <w:rPr>
                <w:rFonts w:ascii="SassoonCRInfant" w:hAnsi="SassoonCRInfant"/>
                <w:sz w:val="24"/>
              </w:rPr>
              <w:t xml:space="preserve">season           Autumn          natural      fewer     more </w:t>
            </w:r>
          </w:p>
          <w:p w:rsidR="0077136B" w:rsidRPr="0077136B" w:rsidRDefault="0077136B" w:rsidP="0077136B">
            <w:pPr>
              <w:rPr>
                <w:rFonts w:ascii="SassoonCRInfant" w:hAnsi="SassoonCRInfant"/>
                <w:b/>
                <w:sz w:val="24"/>
                <w:szCs w:val="24"/>
              </w:rPr>
            </w:pPr>
          </w:p>
        </w:tc>
      </w:tr>
    </w:tbl>
    <w:p w:rsidR="0077136B" w:rsidRDefault="0077136B"/>
    <w:sectPr w:rsidR="00771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6B"/>
    <w:rsid w:val="0029116A"/>
    <w:rsid w:val="0077136B"/>
    <w:rsid w:val="00B73F18"/>
    <w:rsid w:val="00D32FAA"/>
    <w:rsid w:val="00E8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F8B9"/>
  <w15:chartTrackingRefBased/>
  <w15:docId w15:val="{8AAC28B1-6DE6-49F4-86CD-E2A785D7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7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7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7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George</dc:creator>
  <cp:keywords/>
  <dc:description/>
  <cp:lastModifiedBy>Rebecca George</cp:lastModifiedBy>
  <cp:revision>2</cp:revision>
  <dcterms:created xsi:type="dcterms:W3CDTF">2021-11-19T11:44:00Z</dcterms:created>
  <dcterms:modified xsi:type="dcterms:W3CDTF">2021-11-19T11:44:00Z</dcterms:modified>
</cp:coreProperties>
</file>